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6B02" w14:textId="0DFA566F" w:rsidR="00012D46" w:rsidRPr="00FE56C6" w:rsidRDefault="00012D46" w:rsidP="00012D46">
      <w:pPr>
        <w:jc w:val="center"/>
        <w:rPr>
          <w:rFonts w:cs="Arial"/>
          <w:sz w:val="56"/>
          <w:szCs w:val="56"/>
        </w:rPr>
      </w:pPr>
      <w:r w:rsidRPr="0074230C">
        <w:rPr>
          <w:rFonts w:cs="Arial"/>
          <w:noProof/>
          <w:sz w:val="56"/>
          <w:szCs w:val="56"/>
        </w:rPr>
        <w:drawing>
          <wp:inline distT="0" distB="0" distL="0" distR="0" wp14:anchorId="0D3F9EC5" wp14:editId="5CBAAACE">
            <wp:extent cx="3133725" cy="2216526"/>
            <wp:effectExtent l="0" t="0" r="0" b="0"/>
            <wp:docPr id="1039155859" name="Picture 1" descr="A brochure with people i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55859" name="Picture 1" descr="A brochure with people in circles&#10;&#10;Description automatically generated"/>
                    <pic:cNvPicPr/>
                  </pic:nvPicPr>
                  <pic:blipFill>
                    <a:blip r:embed="rId8"/>
                    <a:stretch>
                      <a:fillRect/>
                    </a:stretch>
                  </pic:blipFill>
                  <pic:spPr>
                    <a:xfrm>
                      <a:off x="0" y="0"/>
                      <a:ext cx="3152604" cy="2229879"/>
                    </a:xfrm>
                    <a:prstGeom prst="rect">
                      <a:avLst/>
                    </a:prstGeom>
                  </pic:spPr>
                </pic:pic>
              </a:graphicData>
            </a:graphic>
          </wp:inline>
        </w:drawing>
      </w:r>
    </w:p>
    <w:p w14:paraId="499F361E" w14:textId="77777777" w:rsidR="00012D46" w:rsidRPr="00FE56C6" w:rsidRDefault="00012D46" w:rsidP="00012D46">
      <w:pPr>
        <w:rPr>
          <w:rFonts w:cs="Arial"/>
          <w:sz w:val="56"/>
          <w:szCs w:val="56"/>
        </w:rPr>
      </w:pPr>
    </w:p>
    <w:p w14:paraId="10148832" w14:textId="361B3566" w:rsidR="00603D00" w:rsidRDefault="001B3835" w:rsidP="28A9F8C4">
      <w:pPr>
        <w:jc w:val="center"/>
        <w:rPr>
          <w:rFonts w:cs="Arial"/>
          <w:b/>
          <w:bCs/>
          <w:sz w:val="56"/>
          <w:szCs w:val="56"/>
        </w:rPr>
      </w:pPr>
      <w:proofErr w:type="gramStart"/>
      <w:r w:rsidRPr="207DD027">
        <w:rPr>
          <w:rFonts w:cs="Arial"/>
          <w:b/>
          <w:bCs/>
          <w:sz w:val="56"/>
          <w:szCs w:val="56"/>
        </w:rPr>
        <w:t>N</w:t>
      </w:r>
      <w:r w:rsidR="52F9805B" w:rsidRPr="207DD027">
        <w:rPr>
          <w:rFonts w:cs="Arial"/>
          <w:b/>
          <w:bCs/>
          <w:sz w:val="56"/>
          <w:szCs w:val="56"/>
        </w:rPr>
        <w:t xml:space="preserve">orth </w:t>
      </w:r>
      <w:r w:rsidRPr="207DD027">
        <w:rPr>
          <w:rFonts w:cs="Arial"/>
          <w:b/>
          <w:bCs/>
          <w:sz w:val="56"/>
          <w:szCs w:val="56"/>
        </w:rPr>
        <w:t>E</w:t>
      </w:r>
      <w:r w:rsidR="44671B16" w:rsidRPr="207DD027">
        <w:rPr>
          <w:rFonts w:cs="Arial"/>
          <w:b/>
          <w:bCs/>
          <w:sz w:val="56"/>
          <w:szCs w:val="56"/>
        </w:rPr>
        <w:t>ast</w:t>
      </w:r>
      <w:proofErr w:type="gramEnd"/>
      <w:r w:rsidR="44671B16" w:rsidRPr="207DD027">
        <w:rPr>
          <w:rFonts w:cs="Arial"/>
          <w:b/>
          <w:bCs/>
          <w:sz w:val="56"/>
          <w:szCs w:val="56"/>
        </w:rPr>
        <w:t xml:space="preserve"> </w:t>
      </w:r>
      <w:r w:rsidRPr="207DD027">
        <w:rPr>
          <w:rFonts w:cs="Arial"/>
          <w:b/>
          <w:bCs/>
          <w:sz w:val="56"/>
          <w:szCs w:val="56"/>
        </w:rPr>
        <w:t>F</w:t>
      </w:r>
      <w:r w:rsidR="50A45FA0" w:rsidRPr="207DD027">
        <w:rPr>
          <w:rFonts w:cs="Arial"/>
          <w:b/>
          <w:bCs/>
          <w:sz w:val="56"/>
          <w:szCs w:val="56"/>
        </w:rPr>
        <w:t>ife</w:t>
      </w:r>
      <w:r w:rsidRPr="207DD027">
        <w:rPr>
          <w:rFonts w:cs="Arial"/>
          <w:b/>
          <w:bCs/>
          <w:sz w:val="56"/>
          <w:szCs w:val="56"/>
        </w:rPr>
        <w:t xml:space="preserve"> A</w:t>
      </w:r>
      <w:r w:rsidR="00012D46" w:rsidRPr="207DD027">
        <w:rPr>
          <w:rFonts w:cs="Arial"/>
          <w:b/>
          <w:bCs/>
          <w:sz w:val="56"/>
          <w:szCs w:val="56"/>
        </w:rPr>
        <w:t xml:space="preserve">rea Delivery Plan </w:t>
      </w:r>
    </w:p>
    <w:p w14:paraId="2939E1BE" w14:textId="674A5CA1" w:rsidR="00012D46" w:rsidRPr="002917FB" w:rsidRDefault="00012D46" w:rsidP="00012D46">
      <w:pPr>
        <w:jc w:val="center"/>
        <w:rPr>
          <w:rFonts w:cs="Arial"/>
          <w:b/>
          <w:sz w:val="56"/>
          <w:szCs w:val="56"/>
        </w:rPr>
      </w:pPr>
      <w:r>
        <w:rPr>
          <w:rFonts w:cs="Arial"/>
          <w:b/>
          <w:sz w:val="56"/>
          <w:szCs w:val="56"/>
        </w:rPr>
        <w:t xml:space="preserve">Year One </w:t>
      </w:r>
    </w:p>
    <w:p w14:paraId="2C960CDE" w14:textId="5D4761D4" w:rsidR="00012D46" w:rsidRDefault="00012D46" w:rsidP="00012D46">
      <w:pPr>
        <w:jc w:val="center"/>
        <w:rPr>
          <w:rFonts w:cs="Arial"/>
          <w:b/>
          <w:sz w:val="56"/>
          <w:szCs w:val="56"/>
        </w:rPr>
      </w:pPr>
      <w:r w:rsidRPr="0074230C">
        <w:rPr>
          <w:rFonts w:cs="Arial"/>
          <w:b/>
          <w:sz w:val="56"/>
          <w:szCs w:val="56"/>
        </w:rPr>
        <w:t xml:space="preserve">September 2024 to August 2025 </w:t>
      </w:r>
    </w:p>
    <w:p w14:paraId="7CA872A3" w14:textId="705C1787" w:rsidR="00BE25D2" w:rsidRDefault="00012D46">
      <w:pPr>
        <w:rPr>
          <w:rFonts w:cs="Arial"/>
          <w:b/>
          <w:sz w:val="56"/>
          <w:szCs w:val="56"/>
        </w:rPr>
      </w:pPr>
      <w:r>
        <w:rPr>
          <w:rFonts w:cs="Arial"/>
          <w:b/>
          <w:sz w:val="56"/>
          <w:szCs w:val="56"/>
        </w:rPr>
        <w:br w:type="page"/>
      </w:r>
    </w:p>
    <w:p w14:paraId="035AA1D0" w14:textId="40AC33BE" w:rsidR="630CBBAC" w:rsidRDefault="630CBBAC" w:rsidP="6602D1D9">
      <w:pPr>
        <w:rPr>
          <w:rFonts w:ascii="Aptos" w:eastAsia="Aptos" w:hAnsi="Aptos" w:cs="Aptos"/>
          <w:b/>
          <w:bCs/>
        </w:rPr>
      </w:pPr>
      <w:r w:rsidRPr="6602D1D9">
        <w:rPr>
          <w:rFonts w:ascii="Aptos" w:eastAsia="Aptos" w:hAnsi="Aptos" w:cs="Aptos"/>
          <w:b/>
          <w:bCs/>
        </w:rPr>
        <w:lastRenderedPageBreak/>
        <w:t xml:space="preserve">Opportunities for All </w:t>
      </w:r>
    </w:p>
    <w:p w14:paraId="7CC18144" w14:textId="5F778B65" w:rsidR="630CBBAC" w:rsidRDefault="630CBBAC" w:rsidP="6602D1D9">
      <w:pPr>
        <w:pBdr>
          <w:top w:val="single" w:sz="4" w:space="4" w:color="000000"/>
          <w:left w:val="single" w:sz="4" w:space="4" w:color="000000"/>
          <w:bottom w:val="single" w:sz="4" w:space="4" w:color="000000"/>
          <w:right w:val="single" w:sz="4" w:space="4" w:color="000000"/>
        </w:pBdr>
      </w:pPr>
      <w:r w:rsidRPr="6602D1D9">
        <w:rPr>
          <w:rFonts w:ascii="Aptos" w:eastAsia="Aptos" w:hAnsi="Aptos" w:cs="Aptos"/>
        </w:rPr>
        <w:t xml:space="preserve">Opportunities for All is about ensuring that no-one is left behind. We aim to ensure that every Fifer can access opportunities in education, training, jobs and wider society, and that all Fifers have equal access to the support and advice they might need to support a fulfilling and decent life. </w:t>
      </w:r>
    </w:p>
    <w:tbl>
      <w:tblPr>
        <w:tblStyle w:val="TableGrid"/>
        <w:tblW w:w="14542" w:type="dxa"/>
        <w:tblLayout w:type="fixed"/>
        <w:tblLook w:val="06A0" w:firstRow="1" w:lastRow="0" w:firstColumn="1" w:lastColumn="0" w:noHBand="1" w:noVBand="1"/>
      </w:tblPr>
      <w:tblGrid>
        <w:gridCol w:w="2760"/>
        <w:gridCol w:w="1260"/>
        <w:gridCol w:w="2205"/>
        <w:gridCol w:w="2559"/>
        <w:gridCol w:w="2646"/>
        <w:gridCol w:w="3112"/>
      </w:tblGrid>
      <w:tr w:rsidR="6602D1D9" w14:paraId="61C22321" w14:textId="77777777" w:rsidTr="43CAD6FA">
        <w:trPr>
          <w:trHeight w:val="300"/>
        </w:trPr>
        <w:tc>
          <w:tcPr>
            <w:tcW w:w="2760" w:type="dxa"/>
            <w:shd w:val="clear" w:color="auto" w:fill="D9E2F3"/>
          </w:tcPr>
          <w:p w14:paraId="6F49376F" w14:textId="4D9AC001" w:rsidR="014388C2" w:rsidRDefault="014388C2" w:rsidP="6602D1D9">
            <w:pPr>
              <w:rPr>
                <w:rFonts w:ascii="Aptos" w:eastAsia="Aptos" w:hAnsi="Aptos" w:cs="Aptos"/>
                <w:b/>
                <w:bCs/>
              </w:rPr>
            </w:pPr>
            <w:r w:rsidRPr="6602D1D9">
              <w:rPr>
                <w:rFonts w:ascii="Aptos" w:eastAsia="Aptos" w:hAnsi="Aptos" w:cs="Aptos"/>
                <w:b/>
                <w:bCs/>
              </w:rPr>
              <w:t>Expected Change</w:t>
            </w:r>
          </w:p>
        </w:tc>
        <w:tc>
          <w:tcPr>
            <w:tcW w:w="1260" w:type="dxa"/>
            <w:shd w:val="clear" w:color="auto" w:fill="D9E2F3"/>
          </w:tcPr>
          <w:p w14:paraId="5BF58159" w14:textId="4EB0352A" w:rsidR="014388C2" w:rsidRDefault="014388C2" w:rsidP="6602D1D9">
            <w:pPr>
              <w:rPr>
                <w:rFonts w:ascii="Aptos" w:eastAsia="Aptos" w:hAnsi="Aptos" w:cs="Aptos"/>
                <w:b/>
                <w:bCs/>
              </w:rPr>
            </w:pPr>
            <w:r w:rsidRPr="6602D1D9">
              <w:rPr>
                <w:rFonts w:ascii="Aptos" w:eastAsia="Aptos" w:hAnsi="Aptos" w:cs="Aptos"/>
                <w:b/>
                <w:bCs/>
              </w:rPr>
              <w:t>CLD Outcome</w:t>
            </w:r>
          </w:p>
        </w:tc>
        <w:tc>
          <w:tcPr>
            <w:tcW w:w="2205" w:type="dxa"/>
            <w:shd w:val="clear" w:color="auto" w:fill="D9E2F3"/>
          </w:tcPr>
          <w:p w14:paraId="20C29F8F" w14:textId="6C6F846F" w:rsidR="014388C2" w:rsidRDefault="014388C2" w:rsidP="6602D1D9">
            <w:pPr>
              <w:rPr>
                <w:rFonts w:ascii="Aptos" w:eastAsia="Aptos" w:hAnsi="Aptos" w:cs="Aptos"/>
                <w:b/>
                <w:bCs/>
              </w:rPr>
            </w:pPr>
            <w:r w:rsidRPr="6602D1D9">
              <w:rPr>
                <w:rFonts w:ascii="Aptos" w:eastAsia="Aptos" w:hAnsi="Aptos" w:cs="Aptos"/>
                <w:b/>
                <w:bCs/>
              </w:rPr>
              <w:t xml:space="preserve">Actions for Year 1 </w:t>
            </w:r>
          </w:p>
        </w:tc>
        <w:tc>
          <w:tcPr>
            <w:tcW w:w="2559" w:type="dxa"/>
            <w:shd w:val="clear" w:color="auto" w:fill="D9E2F3"/>
          </w:tcPr>
          <w:p w14:paraId="5EF0B2B6" w14:textId="777C81C9" w:rsidR="014388C2" w:rsidRDefault="014388C2" w:rsidP="6602D1D9">
            <w:pPr>
              <w:rPr>
                <w:rFonts w:ascii="Aptos" w:eastAsia="Aptos" w:hAnsi="Aptos" w:cs="Aptos"/>
                <w:b/>
                <w:bCs/>
              </w:rPr>
            </w:pPr>
            <w:r w:rsidRPr="6602D1D9">
              <w:rPr>
                <w:rFonts w:ascii="Aptos" w:eastAsia="Aptos" w:hAnsi="Aptos" w:cs="Aptos"/>
                <w:b/>
                <w:bCs/>
              </w:rPr>
              <w:t>Partners</w:t>
            </w:r>
          </w:p>
          <w:p w14:paraId="5087F4D9" w14:textId="73DCF580" w:rsidR="014388C2" w:rsidRDefault="014388C2" w:rsidP="6602D1D9">
            <w:pPr>
              <w:rPr>
                <w:rFonts w:ascii="Aptos" w:eastAsia="Aptos" w:hAnsi="Aptos" w:cs="Aptos"/>
                <w:b/>
                <w:bCs/>
              </w:rPr>
            </w:pPr>
            <w:r w:rsidRPr="6602D1D9">
              <w:rPr>
                <w:rFonts w:ascii="Aptos" w:eastAsia="Aptos" w:hAnsi="Aptos" w:cs="Aptos"/>
                <w:b/>
                <w:bCs/>
              </w:rPr>
              <w:t xml:space="preserve">Lead / Contributing </w:t>
            </w:r>
          </w:p>
        </w:tc>
        <w:tc>
          <w:tcPr>
            <w:tcW w:w="2646" w:type="dxa"/>
            <w:shd w:val="clear" w:color="auto" w:fill="D9E2F3"/>
          </w:tcPr>
          <w:p w14:paraId="153756CB" w14:textId="49866751" w:rsidR="014388C2" w:rsidRDefault="014388C2" w:rsidP="6602D1D9">
            <w:pPr>
              <w:rPr>
                <w:rFonts w:ascii="Aptos" w:eastAsia="Aptos" w:hAnsi="Aptos" w:cs="Aptos"/>
                <w:b/>
                <w:bCs/>
              </w:rPr>
            </w:pPr>
            <w:r w:rsidRPr="6602D1D9">
              <w:rPr>
                <w:rFonts w:ascii="Aptos" w:eastAsia="Aptos" w:hAnsi="Aptos" w:cs="Aptos"/>
                <w:b/>
                <w:bCs/>
              </w:rPr>
              <w:t xml:space="preserve">Measures of Success </w:t>
            </w:r>
          </w:p>
        </w:tc>
        <w:tc>
          <w:tcPr>
            <w:tcW w:w="3112" w:type="dxa"/>
            <w:shd w:val="clear" w:color="auto" w:fill="D9E2F3"/>
          </w:tcPr>
          <w:p w14:paraId="54CA2F23" w14:textId="7A879F85" w:rsidR="014388C2" w:rsidRDefault="014388C2" w:rsidP="6602D1D9">
            <w:pPr>
              <w:rPr>
                <w:rFonts w:ascii="Aptos" w:eastAsia="Aptos" w:hAnsi="Aptos" w:cs="Aptos"/>
                <w:b/>
                <w:bCs/>
              </w:rPr>
            </w:pPr>
            <w:r w:rsidRPr="6602D1D9">
              <w:rPr>
                <w:rFonts w:ascii="Aptos" w:eastAsia="Aptos" w:hAnsi="Aptos" w:cs="Aptos"/>
                <w:b/>
                <w:bCs/>
              </w:rPr>
              <w:t xml:space="preserve">Progress </w:t>
            </w:r>
          </w:p>
        </w:tc>
      </w:tr>
      <w:tr w:rsidR="6602D1D9" w14:paraId="39D1B4B4" w14:textId="77777777" w:rsidTr="43CAD6FA">
        <w:trPr>
          <w:trHeight w:val="300"/>
        </w:trPr>
        <w:tc>
          <w:tcPr>
            <w:tcW w:w="14542" w:type="dxa"/>
            <w:gridSpan w:val="6"/>
            <w:shd w:val="clear" w:color="auto" w:fill="D9D9D9" w:themeFill="background1" w:themeFillShade="D9"/>
          </w:tcPr>
          <w:p w14:paraId="2B49863C" w14:textId="624D0D4F" w:rsidR="1DB70D94" w:rsidRDefault="1DB70D94" w:rsidP="6602D1D9">
            <w:pPr>
              <w:rPr>
                <w:rFonts w:ascii="Aptos" w:eastAsia="Aptos" w:hAnsi="Aptos" w:cs="Aptos"/>
                <w:b/>
                <w:bCs/>
              </w:rPr>
            </w:pPr>
            <w:r w:rsidRPr="6602D1D9">
              <w:rPr>
                <w:rFonts w:ascii="Aptos" w:eastAsia="Aptos" w:hAnsi="Aptos" w:cs="Aptos"/>
                <w:b/>
                <w:bCs/>
              </w:rPr>
              <w:t>Adult Learning</w:t>
            </w:r>
          </w:p>
        </w:tc>
      </w:tr>
      <w:tr w:rsidR="6602D1D9" w14:paraId="79885D62" w14:textId="77777777" w:rsidTr="43CAD6FA">
        <w:trPr>
          <w:trHeight w:val="300"/>
        </w:trPr>
        <w:tc>
          <w:tcPr>
            <w:tcW w:w="2760" w:type="dxa"/>
          </w:tcPr>
          <w:p w14:paraId="05153B94" w14:textId="5F01042C" w:rsidR="25D2F334" w:rsidRDefault="25D2F334" w:rsidP="6602D1D9">
            <w:r w:rsidRPr="6602D1D9">
              <w:rPr>
                <w:rFonts w:ascii="Aptos" w:eastAsia="Aptos" w:hAnsi="Aptos" w:cs="Aptos"/>
              </w:rPr>
              <w:t xml:space="preserve">All </w:t>
            </w:r>
            <w:proofErr w:type="gramStart"/>
            <w:r w:rsidRPr="6602D1D9">
              <w:rPr>
                <w:rFonts w:ascii="Aptos" w:eastAsia="Aptos" w:hAnsi="Aptos" w:cs="Aptos"/>
              </w:rPr>
              <w:t>community based</w:t>
            </w:r>
            <w:proofErr w:type="gramEnd"/>
            <w:r w:rsidRPr="6602D1D9">
              <w:rPr>
                <w:rFonts w:ascii="Aptos" w:eastAsia="Aptos" w:hAnsi="Aptos" w:cs="Aptos"/>
              </w:rPr>
              <w:t xml:space="preserve"> adult learners have improved skills across the four thematic areas of family, work, community and personal skills.</w:t>
            </w:r>
          </w:p>
        </w:tc>
        <w:tc>
          <w:tcPr>
            <w:tcW w:w="1260" w:type="dxa"/>
          </w:tcPr>
          <w:p w14:paraId="04D48D8F" w14:textId="2AC32C4F" w:rsidR="25D2F334" w:rsidRDefault="6D811FA4" w:rsidP="081B1164">
            <w:pPr>
              <w:rPr>
                <w:rFonts w:ascii="Aptos" w:eastAsia="Aptos" w:hAnsi="Aptos" w:cs="Aptos"/>
              </w:rPr>
            </w:pPr>
            <w:r w:rsidRPr="081B1164">
              <w:rPr>
                <w:rFonts w:ascii="Aptos" w:eastAsia="Aptos" w:hAnsi="Aptos" w:cs="Aptos"/>
                <w:b/>
                <w:bCs/>
              </w:rPr>
              <w:t>AD1 AD3</w:t>
            </w:r>
            <w:r w:rsidR="13A887B5" w:rsidRPr="081B1164">
              <w:rPr>
                <w:rFonts w:ascii="Aptos" w:eastAsia="Aptos" w:hAnsi="Aptos" w:cs="Aptos"/>
              </w:rPr>
              <w:t xml:space="preserve"> </w:t>
            </w:r>
          </w:p>
          <w:p w14:paraId="6105C328" w14:textId="1A723D19" w:rsidR="25D2F334" w:rsidRDefault="25D2F334" w:rsidP="0A384D03">
            <w:pPr>
              <w:rPr>
                <w:rFonts w:ascii="Aptos" w:eastAsia="Aptos" w:hAnsi="Aptos" w:cs="Aptos"/>
              </w:rPr>
            </w:pPr>
          </w:p>
        </w:tc>
        <w:tc>
          <w:tcPr>
            <w:tcW w:w="2205" w:type="dxa"/>
          </w:tcPr>
          <w:p w14:paraId="12E04106" w14:textId="0ABCEA84" w:rsidR="6602D1D9" w:rsidRPr="002D5169" w:rsidRDefault="26879C5D" w:rsidP="0A384D03">
            <w:pPr>
              <w:rPr>
                <w:rFonts w:ascii="Aptos" w:eastAsia="Aptos" w:hAnsi="Aptos" w:cs="Aptos"/>
                <w:sz w:val="20"/>
                <w:szCs w:val="20"/>
              </w:rPr>
            </w:pPr>
            <w:r w:rsidRPr="1B992B61">
              <w:rPr>
                <w:rFonts w:ascii="Aptos" w:eastAsia="Aptos" w:hAnsi="Aptos" w:cs="Aptos"/>
                <w:sz w:val="20"/>
                <w:szCs w:val="20"/>
              </w:rPr>
              <w:t>Establish</w:t>
            </w:r>
            <w:r w:rsidR="6A6CFCDB" w:rsidRPr="1B992B61">
              <w:rPr>
                <w:rFonts w:ascii="Aptos" w:eastAsia="Aptos" w:hAnsi="Aptos" w:cs="Aptos"/>
                <w:sz w:val="20"/>
                <w:szCs w:val="20"/>
              </w:rPr>
              <w:t xml:space="preserve"> LPG vision, aims &amp; objectives</w:t>
            </w:r>
            <w:r w:rsidR="532BBE48" w:rsidRPr="1B992B61">
              <w:rPr>
                <w:rFonts w:ascii="Aptos" w:eastAsia="Aptos" w:hAnsi="Aptos" w:cs="Aptos"/>
                <w:sz w:val="20"/>
                <w:szCs w:val="20"/>
              </w:rPr>
              <w:t xml:space="preserve"> fo</w:t>
            </w:r>
            <w:r w:rsidR="6EACEAFB" w:rsidRPr="1B992B61">
              <w:rPr>
                <w:rFonts w:ascii="Aptos" w:eastAsia="Aptos" w:hAnsi="Aptos" w:cs="Aptos"/>
                <w:sz w:val="20"/>
                <w:szCs w:val="20"/>
              </w:rPr>
              <w:t>r local adult planning group (ALPG)</w:t>
            </w:r>
          </w:p>
          <w:p w14:paraId="59FE04EE" w14:textId="24A041D4" w:rsidR="1B992B61" w:rsidRDefault="1B992B61" w:rsidP="1B992B61">
            <w:pPr>
              <w:rPr>
                <w:rFonts w:ascii="Aptos" w:eastAsia="Aptos" w:hAnsi="Aptos" w:cs="Aptos"/>
                <w:sz w:val="20"/>
                <w:szCs w:val="20"/>
              </w:rPr>
            </w:pPr>
          </w:p>
          <w:p w14:paraId="2E2770E9" w14:textId="4FC3AA4D" w:rsidR="6602D1D9" w:rsidRPr="002D5169" w:rsidRDefault="001B3835" w:rsidP="0A384D03">
            <w:pPr>
              <w:rPr>
                <w:rFonts w:ascii="Aptos" w:eastAsia="Aptos" w:hAnsi="Aptos" w:cs="Aptos"/>
                <w:sz w:val="20"/>
                <w:szCs w:val="20"/>
              </w:rPr>
            </w:pPr>
            <w:r w:rsidRPr="28A9F8C4">
              <w:rPr>
                <w:rFonts w:ascii="Aptos" w:eastAsia="Aptos" w:hAnsi="Aptos" w:cs="Aptos"/>
                <w:sz w:val="20"/>
                <w:szCs w:val="20"/>
              </w:rPr>
              <w:t xml:space="preserve">Carry out an adult learning survey to identify </w:t>
            </w:r>
            <w:r w:rsidR="25B9C816" w:rsidRPr="28A9F8C4">
              <w:rPr>
                <w:rFonts w:ascii="Aptos" w:eastAsia="Aptos" w:hAnsi="Aptos" w:cs="Aptos"/>
                <w:sz w:val="20"/>
                <w:szCs w:val="20"/>
              </w:rPr>
              <w:t>the needs</w:t>
            </w:r>
            <w:r w:rsidR="181A5E20" w:rsidRPr="28A9F8C4">
              <w:rPr>
                <w:rFonts w:ascii="Aptos" w:eastAsia="Aptos" w:hAnsi="Aptos" w:cs="Aptos"/>
                <w:sz w:val="20"/>
                <w:szCs w:val="20"/>
              </w:rPr>
              <w:t xml:space="preserve"> </w:t>
            </w:r>
            <w:r w:rsidR="30F34172" w:rsidRPr="28A9F8C4">
              <w:rPr>
                <w:rFonts w:ascii="Aptos" w:eastAsia="Aptos" w:hAnsi="Aptos" w:cs="Aptos"/>
                <w:sz w:val="20"/>
                <w:szCs w:val="20"/>
              </w:rPr>
              <w:t>and</w:t>
            </w:r>
            <w:r w:rsidR="181A5E20" w:rsidRPr="28A9F8C4">
              <w:rPr>
                <w:rFonts w:ascii="Aptos" w:eastAsia="Aptos" w:hAnsi="Aptos" w:cs="Aptos"/>
                <w:sz w:val="20"/>
                <w:szCs w:val="20"/>
              </w:rPr>
              <w:t xml:space="preserve"> aspirations of future CBAL learners.  </w:t>
            </w:r>
          </w:p>
          <w:p w14:paraId="2C65D4D8" w14:textId="1DAE2B84" w:rsidR="28A9F8C4" w:rsidRDefault="28A9F8C4" w:rsidP="28A9F8C4">
            <w:pPr>
              <w:rPr>
                <w:rFonts w:ascii="Aptos" w:eastAsia="Aptos" w:hAnsi="Aptos" w:cs="Aptos"/>
                <w:sz w:val="20"/>
                <w:szCs w:val="20"/>
              </w:rPr>
            </w:pPr>
          </w:p>
          <w:p w14:paraId="282E51B4" w14:textId="2F076549" w:rsidR="6602D1D9" w:rsidRPr="002D5169" w:rsidRDefault="674554A0" w:rsidP="32B7EBB6">
            <w:pPr>
              <w:rPr>
                <w:rFonts w:ascii="Aptos" w:eastAsia="Aptos" w:hAnsi="Aptos" w:cs="Aptos"/>
                <w:sz w:val="20"/>
                <w:szCs w:val="20"/>
              </w:rPr>
            </w:pPr>
            <w:r w:rsidRPr="32B7EBB6">
              <w:rPr>
                <w:rFonts w:ascii="Aptos" w:eastAsia="Aptos" w:hAnsi="Aptos" w:cs="Aptos"/>
                <w:sz w:val="20"/>
                <w:szCs w:val="20"/>
              </w:rPr>
              <w:t>Target the promotion of CBAL opportunities in areas of most need in NEF</w:t>
            </w:r>
          </w:p>
          <w:p w14:paraId="1BDEBB3F" w14:textId="2DA65FE8" w:rsidR="6602D1D9" w:rsidRPr="002D5169" w:rsidRDefault="6602D1D9" w:rsidP="32B7EBB6">
            <w:pPr>
              <w:rPr>
                <w:rFonts w:ascii="Aptos" w:eastAsia="Aptos" w:hAnsi="Aptos" w:cs="Aptos"/>
                <w:sz w:val="20"/>
                <w:szCs w:val="20"/>
              </w:rPr>
            </w:pPr>
          </w:p>
          <w:p w14:paraId="33ACCA97" w14:textId="57ED4F32" w:rsidR="6602D1D9" w:rsidRPr="002D5169" w:rsidRDefault="61B5F108" w:rsidP="6602D1D9">
            <w:pPr>
              <w:rPr>
                <w:rFonts w:ascii="Aptos" w:eastAsia="Aptos" w:hAnsi="Aptos" w:cs="Aptos"/>
                <w:sz w:val="20"/>
                <w:szCs w:val="20"/>
              </w:rPr>
            </w:pPr>
            <w:r w:rsidRPr="4214E2FE">
              <w:rPr>
                <w:rFonts w:ascii="Aptos" w:eastAsia="Aptos" w:hAnsi="Aptos" w:cs="Aptos"/>
                <w:sz w:val="20"/>
                <w:szCs w:val="20"/>
              </w:rPr>
              <w:t>Continue to provide digital skill support to individuals through 1-1 and outreach classes</w:t>
            </w:r>
          </w:p>
        </w:tc>
        <w:tc>
          <w:tcPr>
            <w:tcW w:w="2559" w:type="dxa"/>
          </w:tcPr>
          <w:p w14:paraId="2CF4D867" w14:textId="0767D759" w:rsidR="4AADE9C6" w:rsidRDefault="71A12F3C" w:rsidP="0A384D03">
            <w:pPr>
              <w:rPr>
                <w:rFonts w:ascii="Aptos" w:eastAsia="Aptos" w:hAnsi="Aptos" w:cs="Aptos"/>
              </w:rPr>
            </w:pPr>
            <w:r w:rsidRPr="081B1164">
              <w:rPr>
                <w:rFonts w:ascii="Aptos" w:eastAsia="Aptos" w:hAnsi="Aptos" w:cs="Aptos"/>
              </w:rPr>
              <w:t>Lead Partner:</w:t>
            </w:r>
            <w:r w:rsidR="6588B375" w:rsidRPr="081B1164">
              <w:rPr>
                <w:rFonts w:ascii="Aptos" w:eastAsia="Aptos" w:hAnsi="Aptos" w:cs="Aptos"/>
              </w:rPr>
              <w:t xml:space="preserve"> </w:t>
            </w:r>
            <w:r w:rsidR="5CAF2771" w:rsidRPr="081B1164">
              <w:rPr>
                <w:rFonts w:ascii="Aptos" w:eastAsia="Aptos" w:hAnsi="Aptos" w:cs="Aptos"/>
              </w:rPr>
              <w:t>Local Adult Learning Planning Group</w:t>
            </w:r>
            <w:r w:rsidR="0FD22B23" w:rsidRPr="081B1164">
              <w:rPr>
                <w:rFonts w:ascii="Aptos" w:eastAsia="Aptos" w:hAnsi="Aptos" w:cs="Aptos"/>
              </w:rPr>
              <w:t xml:space="preserve"> (</w:t>
            </w:r>
            <w:r w:rsidR="39CE6647" w:rsidRPr="081B1164">
              <w:rPr>
                <w:rFonts w:ascii="Aptos" w:eastAsia="Aptos" w:hAnsi="Aptos" w:cs="Aptos"/>
              </w:rPr>
              <w:t>A</w:t>
            </w:r>
            <w:r w:rsidR="0FD22B23" w:rsidRPr="081B1164">
              <w:rPr>
                <w:rFonts w:ascii="Aptos" w:eastAsia="Aptos" w:hAnsi="Aptos" w:cs="Aptos"/>
              </w:rPr>
              <w:t>LPG)</w:t>
            </w:r>
          </w:p>
          <w:p w14:paraId="5E4DDCD4" w14:textId="1064EFBE" w:rsidR="6602D1D9" w:rsidRDefault="6602D1D9" w:rsidP="0A384D03">
            <w:pPr>
              <w:rPr>
                <w:rFonts w:ascii="Aptos" w:eastAsia="Aptos" w:hAnsi="Aptos" w:cs="Aptos"/>
              </w:rPr>
            </w:pPr>
          </w:p>
          <w:p w14:paraId="50896405" w14:textId="5009E232" w:rsidR="6602D1D9" w:rsidRDefault="6602D1D9" w:rsidP="0A384D03">
            <w:pPr>
              <w:rPr>
                <w:rFonts w:ascii="Aptos" w:eastAsia="Aptos" w:hAnsi="Aptos" w:cs="Aptos"/>
              </w:rPr>
            </w:pPr>
          </w:p>
          <w:p w14:paraId="6A2BFC0E" w14:textId="5B7346F7" w:rsidR="4AADE9C6" w:rsidRDefault="5D79EA40" w:rsidP="6602D1D9">
            <w:pPr>
              <w:rPr>
                <w:rFonts w:ascii="Aptos" w:eastAsia="Aptos" w:hAnsi="Aptos" w:cs="Aptos"/>
                <w:b/>
                <w:bCs/>
              </w:rPr>
            </w:pPr>
            <w:r w:rsidRPr="1B992B61">
              <w:rPr>
                <w:rFonts w:ascii="Aptos" w:eastAsia="Aptos" w:hAnsi="Aptos" w:cs="Aptos"/>
              </w:rPr>
              <w:t>Other Partner</w:t>
            </w:r>
            <w:r w:rsidR="3CCB2644" w:rsidRPr="1B992B61">
              <w:rPr>
                <w:rFonts w:ascii="Aptos" w:eastAsia="Aptos" w:hAnsi="Aptos" w:cs="Aptos"/>
              </w:rPr>
              <w:t>s</w:t>
            </w:r>
            <w:r w:rsidRPr="1B992B61">
              <w:rPr>
                <w:rFonts w:ascii="Aptos" w:eastAsia="Aptos" w:hAnsi="Aptos" w:cs="Aptos"/>
              </w:rPr>
              <w:t>:</w:t>
            </w:r>
            <w:r w:rsidRPr="1B992B61">
              <w:rPr>
                <w:rFonts w:ascii="Aptos" w:eastAsia="Aptos" w:hAnsi="Aptos" w:cs="Aptos"/>
                <w:b/>
                <w:bCs/>
              </w:rPr>
              <w:t xml:space="preserve"> </w:t>
            </w:r>
          </w:p>
          <w:p w14:paraId="413B7759" w14:textId="0B7F23A0" w:rsidR="00DE31A1" w:rsidRPr="00DE31A1" w:rsidRDefault="3C6E91AD" w:rsidP="1B992B61">
            <w:r w:rsidRPr="1B992B61">
              <w:rPr>
                <w:rFonts w:ascii="Aptos" w:eastAsia="Aptos" w:hAnsi="Aptos" w:cs="Aptos"/>
              </w:rPr>
              <w:t xml:space="preserve">All involved in ALPG </w:t>
            </w:r>
          </w:p>
          <w:p w14:paraId="20279C1F" w14:textId="5AD6379E" w:rsidR="00DE31A1" w:rsidRPr="00DE31A1" w:rsidRDefault="00DE31A1" w:rsidP="4214E2FE">
            <w:pPr>
              <w:rPr>
                <w:rFonts w:ascii="Aptos" w:eastAsia="Aptos" w:hAnsi="Aptos" w:cs="Aptos"/>
              </w:rPr>
            </w:pPr>
          </w:p>
          <w:p w14:paraId="61D8D288" w14:textId="32AD18E4" w:rsidR="00DE31A1" w:rsidRPr="00DE31A1" w:rsidRDefault="00DE31A1" w:rsidP="4214E2FE">
            <w:pPr>
              <w:rPr>
                <w:rFonts w:ascii="Aptos" w:eastAsia="Aptos" w:hAnsi="Aptos" w:cs="Aptos"/>
              </w:rPr>
            </w:pPr>
          </w:p>
          <w:p w14:paraId="26A5FA38" w14:textId="3D6ECD33" w:rsidR="3A277CFA" w:rsidRDefault="3A277CFA" w:rsidP="095E8AB8">
            <w:pPr>
              <w:rPr>
                <w:rFonts w:ascii="Aptos" w:eastAsia="Aptos" w:hAnsi="Aptos" w:cs="Aptos"/>
              </w:rPr>
            </w:pPr>
            <w:r w:rsidRPr="095E8AB8">
              <w:rPr>
                <w:rFonts w:ascii="Aptos" w:eastAsia="Aptos" w:hAnsi="Aptos" w:cs="Aptos"/>
              </w:rPr>
              <w:t>CLD</w:t>
            </w:r>
          </w:p>
          <w:p w14:paraId="3A1CBF5D" w14:textId="760BDEB1" w:rsidR="095E8AB8" w:rsidRDefault="095E8AB8" w:rsidP="095E8AB8">
            <w:pPr>
              <w:rPr>
                <w:rFonts w:ascii="Aptos" w:eastAsia="Aptos" w:hAnsi="Aptos" w:cs="Aptos"/>
              </w:rPr>
            </w:pPr>
          </w:p>
          <w:p w14:paraId="48A5DE62" w14:textId="74912854" w:rsidR="095E8AB8" w:rsidRDefault="095E8AB8" w:rsidP="095E8AB8">
            <w:pPr>
              <w:rPr>
                <w:rFonts w:ascii="Aptos" w:eastAsia="Aptos" w:hAnsi="Aptos" w:cs="Aptos"/>
              </w:rPr>
            </w:pPr>
          </w:p>
          <w:p w14:paraId="5A5D933B" w14:textId="3B6041AC" w:rsidR="095E8AB8" w:rsidRDefault="095E8AB8" w:rsidP="095E8AB8">
            <w:pPr>
              <w:rPr>
                <w:rFonts w:ascii="Aptos" w:eastAsia="Aptos" w:hAnsi="Aptos" w:cs="Aptos"/>
              </w:rPr>
            </w:pPr>
          </w:p>
          <w:p w14:paraId="734EA6FF" w14:textId="026572DB" w:rsidR="3A277CFA" w:rsidRDefault="3A277CFA" w:rsidP="095E8AB8">
            <w:pPr>
              <w:rPr>
                <w:rFonts w:ascii="Aptos" w:eastAsia="Aptos" w:hAnsi="Aptos" w:cs="Aptos"/>
              </w:rPr>
            </w:pPr>
            <w:r w:rsidRPr="095E8AB8">
              <w:rPr>
                <w:rFonts w:ascii="Aptos" w:eastAsia="Aptos" w:hAnsi="Aptos" w:cs="Aptos"/>
              </w:rPr>
              <w:t>CLD</w:t>
            </w:r>
          </w:p>
          <w:p w14:paraId="1758BA67" w14:textId="665C516E" w:rsidR="00DE31A1" w:rsidRPr="00DE31A1" w:rsidRDefault="00DE31A1" w:rsidP="4214E2FE">
            <w:pPr>
              <w:rPr>
                <w:rFonts w:ascii="Aptos" w:eastAsia="Aptos" w:hAnsi="Aptos" w:cs="Aptos"/>
              </w:rPr>
            </w:pPr>
          </w:p>
          <w:p w14:paraId="583CBCF0" w14:textId="51A88E6F" w:rsidR="00DE31A1" w:rsidRPr="00DE31A1" w:rsidRDefault="00DE31A1" w:rsidP="4214E2FE">
            <w:pPr>
              <w:rPr>
                <w:rFonts w:ascii="Aptos" w:eastAsia="Aptos" w:hAnsi="Aptos" w:cs="Aptos"/>
              </w:rPr>
            </w:pPr>
          </w:p>
          <w:p w14:paraId="544B9CFD" w14:textId="36E49330" w:rsidR="00DE31A1" w:rsidRPr="00DE31A1" w:rsidRDefault="00DE31A1" w:rsidP="4214E2FE">
            <w:pPr>
              <w:rPr>
                <w:rFonts w:ascii="Aptos" w:eastAsia="Aptos" w:hAnsi="Aptos" w:cs="Aptos"/>
              </w:rPr>
            </w:pPr>
          </w:p>
          <w:p w14:paraId="733E6C29" w14:textId="74C0F015" w:rsidR="00DE31A1" w:rsidRPr="00DE31A1" w:rsidRDefault="00DE31A1" w:rsidP="4214E2FE">
            <w:pPr>
              <w:rPr>
                <w:rFonts w:ascii="Aptos" w:eastAsia="Aptos" w:hAnsi="Aptos" w:cs="Aptos"/>
              </w:rPr>
            </w:pPr>
          </w:p>
          <w:p w14:paraId="127D8B30" w14:textId="48785C2F" w:rsidR="00DE31A1" w:rsidRPr="00DE31A1" w:rsidRDefault="00DE31A1" w:rsidP="6602D1D9">
            <w:pPr>
              <w:rPr>
                <w:rFonts w:ascii="Aptos" w:eastAsia="Aptos" w:hAnsi="Aptos" w:cs="Aptos"/>
              </w:rPr>
            </w:pPr>
          </w:p>
        </w:tc>
        <w:tc>
          <w:tcPr>
            <w:tcW w:w="2646" w:type="dxa"/>
          </w:tcPr>
          <w:p w14:paraId="40361BB2" w14:textId="5E77F612" w:rsidR="002D5169" w:rsidRDefault="4C13FAFB" w:rsidP="42A3BAB1">
            <w:pPr>
              <w:rPr>
                <w:rFonts w:ascii="Aptos" w:eastAsia="Aptos" w:hAnsi="Aptos" w:cs="Aptos"/>
              </w:rPr>
            </w:pPr>
            <w:r w:rsidRPr="42A3BAB1">
              <w:rPr>
                <w:rFonts w:ascii="Aptos" w:eastAsia="Aptos" w:hAnsi="Aptos" w:cs="Aptos"/>
              </w:rPr>
              <w:t>Agreed structure in place and delivery group meeting regularly</w:t>
            </w:r>
          </w:p>
          <w:p w14:paraId="5601DB7A" w14:textId="7C53B5AE" w:rsidR="002D5169" w:rsidRDefault="4C13FAFB" w:rsidP="095E8AB8">
            <w:pPr>
              <w:rPr>
                <w:rFonts w:ascii="Aptos" w:eastAsia="Aptos" w:hAnsi="Aptos" w:cs="Aptos"/>
              </w:rPr>
            </w:pPr>
            <w:r w:rsidRPr="095E8AB8">
              <w:rPr>
                <w:rFonts w:ascii="Aptos" w:eastAsia="Aptos" w:hAnsi="Aptos" w:cs="Aptos"/>
              </w:rPr>
              <w:t>K</w:t>
            </w:r>
            <w:r w:rsidR="50FB583C" w:rsidRPr="095E8AB8">
              <w:rPr>
                <w:rFonts w:ascii="Aptos" w:eastAsia="Aptos" w:hAnsi="Aptos" w:cs="Aptos"/>
              </w:rPr>
              <w:t>P11, KP</w:t>
            </w:r>
            <w:r w:rsidR="2AB58CC4" w:rsidRPr="095E8AB8">
              <w:rPr>
                <w:rFonts w:ascii="Aptos" w:eastAsia="Aptos" w:hAnsi="Aptos" w:cs="Aptos"/>
              </w:rPr>
              <w:t>I 2</w:t>
            </w:r>
            <w:r w:rsidR="6163B7BF" w:rsidRPr="095E8AB8">
              <w:rPr>
                <w:rFonts w:ascii="Aptos" w:eastAsia="Aptos" w:hAnsi="Aptos" w:cs="Aptos"/>
              </w:rPr>
              <w:t>, KPI9</w:t>
            </w:r>
          </w:p>
          <w:p w14:paraId="215EB069" w14:textId="71EFB754" w:rsidR="002D5169" w:rsidRDefault="002D5169" w:rsidP="095E8AB8">
            <w:pPr>
              <w:rPr>
                <w:rFonts w:ascii="Aptos" w:eastAsia="Aptos" w:hAnsi="Aptos" w:cs="Aptos"/>
              </w:rPr>
            </w:pPr>
          </w:p>
          <w:p w14:paraId="11611894" w14:textId="0E393789" w:rsidR="002D5169" w:rsidRDefault="002D5169" w:rsidP="095E8AB8">
            <w:pPr>
              <w:rPr>
                <w:rFonts w:ascii="Aptos" w:eastAsia="Aptos" w:hAnsi="Aptos" w:cs="Aptos"/>
              </w:rPr>
            </w:pPr>
          </w:p>
          <w:p w14:paraId="4E085832" w14:textId="40006302" w:rsidR="002D5169" w:rsidRDefault="002D5169" w:rsidP="095E8AB8">
            <w:pPr>
              <w:rPr>
                <w:rFonts w:ascii="Aptos" w:eastAsia="Aptos" w:hAnsi="Aptos" w:cs="Aptos"/>
              </w:rPr>
            </w:pPr>
          </w:p>
          <w:p w14:paraId="1E0F44F5" w14:textId="7847C591" w:rsidR="002D5169" w:rsidRDefault="002D5169" w:rsidP="095E8AB8">
            <w:pPr>
              <w:rPr>
                <w:rFonts w:ascii="Aptos" w:eastAsia="Aptos" w:hAnsi="Aptos" w:cs="Aptos"/>
              </w:rPr>
            </w:pPr>
          </w:p>
          <w:p w14:paraId="265176A3" w14:textId="4320B78E" w:rsidR="002D5169" w:rsidRDefault="002D5169" w:rsidP="095E8AB8">
            <w:pPr>
              <w:rPr>
                <w:rFonts w:ascii="Aptos" w:eastAsia="Aptos" w:hAnsi="Aptos" w:cs="Aptos"/>
              </w:rPr>
            </w:pPr>
          </w:p>
          <w:p w14:paraId="53159D9F" w14:textId="69207591" w:rsidR="002D5169" w:rsidRDefault="50C5BB68" w:rsidP="095E8AB8">
            <w:pPr>
              <w:rPr>
                <w:rFonts w:ascii="Aptos" w:eastAsia="Aptos" w:hAnsi="Aptos" w:cs="Aptos"/>
                <w:color w:val="000000" w:themeColor="text1"/>
                <w:lang w:val="en-GB"/>
              </w:rPr>
            </w:pPr>
            <w:r w:rsidRPr="095E8AB8">
              <w:rPr>
                <w:rFonts w:ascii="Aptos" w:eastAsia="Aptos" w:hAnsi="Aptos" w:cs="Aptos"/>
                <w:color w:val="000000" w:themeColor="text1"/>
              </w:rPr>
              <w:t>Delivery in new areas of NEF</w:t>
            </w:r>
          </w:p>
          <w:p w14:paraId="164102FF" w14:textId="0137E578" w:rsidR="002D5169" w:rsidRDefault="002D5169" w:rsidP="095E8AB8">
            <w:pPr>
              <w:rPr>
                <w:rFonts w:ascii="Aptos" w:eastAsia="Aptos" w:hAnsi="Aptos" w:cs="Aptos"/>
                <w:color w:val="000000" w:themeColor="text1"/>
                <w:lang w:val="en-GB"/>
              </w:rPr>
            </w:pPr>
          </w:p>
          <w:p w14:paraId="61B70ABB" w14:textId="7DBAAE37" w:rsidR="002D5169" w:rsidRDefault="002D5169" w:rsidP="095E8AB8">
            <w:pPr>
              <w:rPr>
                <w:rFonts w:ascii="Aptos" w:eastAsia="Aptos" w:hAnsi="Aptos" w:cs="Aptos"/>
                <w:color w:val="000000" w:themeColor="text1"/>
                <w:lang w:val="en-GB"/>
              </w:rPr>
            </w:pPr>
          </w:p>
          <w:p w14:paraId="01F52533" w14:textId="13410B2E" w:rsidR="002D5169" w:rsidRDefault="50C5BB68" w:rsidP="207DD027">
            <w:pPr>
              <w:rPr>
                <w:rFonts w:ascii="Aptos" w:eastAsia="Aptos" w:hAnsi="Aptos" w:cs="Aptos"/>
                <w:color w:val="000000" w:themeColor="text1"/>
                <w:lang w:val="en-GB"/>
              </w:rPr>
            </w:pPr>
            <w:r w:rsidRPr="207DD027">
              <w:rPr>
                <w:rFonts w:ascii="Aptos" w:eastAsia="Aptos" w:hAnsi="Aptos" w:cs="Aptos"/>
                <w:color w:val="000000" w:themeColor="text1"/>
              </w:rPr>
              <w:t xml:space="preserve">Attendances at digital skills on </w:t>
            </w:r>
            <w:proofErr w:type="spellStart"/>
            <w:r w:rsidR="06F4F2EA" w:rsidRPr="207DD027">
              <w:rPr>
                <w:rFonts w:ascii="Aptos" w:eastAsia="Aptos" w:hAnsi="Aptos" w:cs="Aptos"/>
                <w:color w:val="000000" w:themeColor="text1"/>
              </w:rPr>
              <w:t>Cognisoft</w:t>
            </w:r>
            <w:proofErr w:type="spellEnd"/>
            <w:r w:rsidRPr="207DD027">
              <w:rPr>
                <w:rFonts w:ascii="Aptos" w:eastAsia="Aptos" w:hAnsi="Aptos" w:cs="Aptos"/>
                <w:color w:val="000000" w:themeColor="text1"/>
              </w:rPr>
              <w:t xml:space="preserve"> and ILP</w:t>
            </w:r>
          </w:p>
          <w:p w14:paraId="79AF8331" w14:textId="6C576537" w:rsidR="002D5169" w:rsidRDefault="002D5169" w:rsidP="6602D1D9">
            <w:pPr>
              <w:rPr>
                <w:rFonts w:ascii="Aptos" w:eastAsia="Aptos" w:hAnsi="Aptos" w:cs="Aptos"/>
              </w:rPr>
            </w:pPr>
          </w:p>
        </w:tc>
        <w:tc>
          <w:tcPr>
            <w:tcW w:w="3112" w:type="dxa"/>
          </w:tcPr>
          <w:p w14:paraId="69659C35" w14:textId="32794E34" w:rsidR="6602D1D9" w:rsidRDefault="6602D1D9" w:rsidP="43CAD6FA">
            <w:pPr>
              <w:rPr>
                <w:rFonts w:ascii="Aptos" w:eastAsia="Aptos" w:hAnsi="Aptos" w:cs="Aptos"/>
                <w:color w:val="00B050"/>
                <w:sz w:val="20"/>
                <w:szCs w:val="20"/>
              </w:rPr>
            </w:pPr>
          </w:p>
          <w:p w14:paraId="54145957" w14:textId="77777777" w:rsidR="00E85592" w:rsidRDefault="00E85592" w:rsidP="43CAD6FA">
            <w:pPr>
              <w:rPr>
                <w:rFonts w:ascii="Aptos" w:eastAsia="Aptos" w:hAnsi="Aptos" w:cs="Aptos"/>
                <w:color w:val="00B050"/>
                <w:sz w:val="20"/>
                <w:szCs w:val="20"/>
              </w:rPr>
            </w:pPr>
          </w:p>
          <w:p w14:paraId="2204AD7A" w14:textId="01E54853" w:rsidR="6602D1D9" w:rsidRDefault="3072ED12" w:rsidP="43CAD6FA">
            <w:pPr>
              <w:rPr>
                <w:rFonts w:ascii="Aptos" w:eastAsia="Aptos" w:hAnsi="Aptos" w:cs="Aptos"/>
                <w:color w:val="00B050"/>
                <w:sz w:val="20"/>
                <w:szCs w:val="20"/>
              </w:rPr>
            </w:pPr>
            <w:r w:rsidRPr="43CAD6FA">
              <w:rPr>
                <w:rFonts w:ascii="Aptos" w:eastAsia="Aptos" w:hAnsi="Aptos" w:cs="Aptos"/>
                <w:color w:val="00B050"/>
                <w:sz w:val="20"/>
                <w:szCs w:val="20"/>
              </w:rPr>
              <w:t xml:space="preserve"> </w:t>
            </w:r>
          </w:p>
        </w:tc>
      </w:tr>
      <w:tr w:rsidR="6602D1D9" w14:paraId="4AE1BAE2" w14:textId="77777777" w:rsidTr="43CAD6FA">
        <w:trPr>
          <w:trHeight w:val="300"/>
        </w:trPr>
        <w:tc>
          <w:tcPr>
            <w:tcW w:w="2760" w:type="dxa"/>
          </w:tcPr>
          <w:p w14:paraId="516E236D" w14:textId="5A4D2511" w:rsidR="6602D1D9" w:rsidRDefault="6602D1D9" w:rsidP="6602D1D9">
            <w:pPr>
              <w:rPr>
                <w:rFonts w:ascii="Aptos" w:eastAsia="Aptos" w:hAnsi="Aptos" w:cs="Aptos"/>
              </w:rPr>
            </w:pPr>
          </w:p>
        </w:tc>
        <w:tc>
          <w:tcPr>
            <w:tcW w:w="1260" w:type="dxa"/>
          </w:tcPr>
          <w:p w14:paraId="7C7C0E14" w14:textId="1BA4F309" w:rsidR="6602D1D9" w:rsidRDefault="0BE87EA6" w:rsidP="0A384D03">
            <w:pPr>
              <w:rPr>
                <w:rFonts w:ascii="Aptos" w:eastAsia="Aptos" w:hAnsi="Aptos" w:cs="Aptos"/>
              </w:rPr>
            </w:pPr>
            <w:r w:rsidRPr="0A384D03">
              <w:rPr>
                <w:rFonts w:ascii="Aptos" w:eastAsia="Aptos" w:hAnsi="Aptos" w:cs="Aptos"/>
              </w:rPr>
              <w:t>AD1</w:t>
            </w:r>
          </w:p>
          <w:p w14:paraId="1116EAE0" w14:textId="02F696DD" w:rsidR="6602D1D9" w:rsidRDefault="40C8E64F" w:rsidP="0A384D03">
            <w:pPr>
              <w:rPr>
                <w:rFonts w:ascii="Aptos" w:eastAsia="Aptos" w:hAnsi="Aptos" w:cs="Aptos"/>
              </w:rPr>
            </w:pPr>
            <w:r w:rsidRPr="0A384D03">
              <w:rPr>
                <w:rFonts w:ascii="Aptos" w:eastAsia="Aptos" w:hAnsi="Aptos" w:cs="Aptos"/>
              </w:rPr>
              <w:t>AD2</w:t>
            </w:r>
          </w:p>
          <w:p w14:paraId="53CD0B45" w14:textId="1596016D" w:rsidR="6602D1D9" w:rsidRDefault="40C8E64F" w:rsidP="0A384D03">
            <w:pPr>
              <w:rPr>
                <w:rFonts w:ascii="Aptos" w:eastAsia="Aptos" w:hAnsi="Aptos" w:cs="Aptos"/>
              </w:rPr>
            </w:pPr>
            <w:r w:rsidRPr="0A384D03">
              <w:rPr>
                <w:rFonts w:ascii="Aptos" w:eastAsia="Aptos" w:hAnsi="Aptos" w:cs="Aptos"/>
              </w:rPr>
              <w:t>AD3</w:t>
            </w:r>
          </w:p>
          <w:p w14:paraId="4F1F7FC3" w14:textId="034392D2" w:rsidR="6602D1D9" w:rsidRDefault="40C8E64F" w:rsidP="0A384D03">
            <w:pPr>
              <w:rPr>
                <w:rFonts w:ascii="Aptos" w:eastAsia="Aptos" w:hAnsi="Aptos" w:cs="Aptos"/>
              </w:rPr>
            </w:pPr>
            <w:r w:rsidRPr="0A384D03">
              <w:rPr>
                <w:rFonts w:ascii="Aptos" w:eastAsia="Aptos" w:hAnsi="Aptos" w:cs="Aptos"/>
              </w:rPr>
              <w:t>AD4</w:t>
            </w:r>
          </w:p>
          <w:p w14:paraId="3E215E2B" w14:textId="046FF5ED" w:rsidR="6602D1D9" w:rsidRDefault="40C8E64F" w:rsidP="6602D1D9">
            <w:pPr>
              <w:rPr>
                <w:rFonts w:ascii="Aptos" w:eastAsia="Aptos" w:hAnsi="Aptos" w:cs="Aptos"/>
              </w:rPr>
            </w:pPr>
            <w:r w:rsidRPr="0A384D03">
              <w:rPr>
                <w:rFonts w:ascii="Aptos" w:eastAsia="Aptos" w:hAnsi="Aptos" w:cs="Aptos"/>
              </w:rPr>
              <w:t>AD5</w:t>
            </w:r>
            <w:r w:rsidR="0BE87EA6" w:rsidRPr="0A384D03">
              <w:rPr>
                <w:rFonts w:ascii="Aptos" w:eastAsia="Aptos" w:hAnsi="Aptos" w:cs="Aptos"/>
              </w:rPr>
              <w:t xml:space="preserve"> </w:t>
            </w:r>
          </w:p>
        </w:tc>
        <w:tc>
          <w:tcPr>
            <w:tcW w:w="2205" w:type="dxa"/>
          </w:tcPr>
          <w:p w14:paraId="47C58951" w14:textId="1FD2DC52" w:rsidR="6602D1D9" w:rsidRDefault="157FF9DE" w:rsidP="6602D1D9">
            <w:pPr>
              <w:rPr>
                <w:rFonts w:ascii="Aptos" w:eastAsia="Aptos" w:hAnsi="Aptos" w:cs="Aptos"/>
              </w:rPr>
            </w:pPr>
            <w:r w:rsidRPr="0A384D03">
              <w:rPr>
                <w:rFonts w:ascii="Aptos" w:eastAsia="Aptos" w:hAnsi="Aptos" w:cs="Aptos"/>
                <w:sz w:val="20"/>
                <w:szCs w:val="20"/>
              </w:rPr>
              <w:t>Develop and provide family learning experiences in areas of NEF</w:t>
            </w:r>
          </w:p>
        </w:tc>
        <w:tc>
          <w:tcPr>
            <w:tcW w:w="2559" w:type="dxa"/>
          </w:tcPr>
          <w:p w14:paraId="43596775" w14:textId="7D936DB8" w:rsidR="6602D1D9" w:rsidRDefault="62E39F83" w:rsidP="081B1164">
            <w:pPr>
              <w:rPr>
                <w:rFonts w:ascii="Aptos" w:eastAsia="Aptos" w:hAnsi="Aptos" w:cs="Aptos"/>
              </w:rPr>
            </w:pPr>
            <w:r w:rsidRPr="207DD027">
              <w:rPr>
                <w:rFonts w:ascii="Aptos" w:eastAsia="Aptos" w:hAnsi="Aptos" w:cs="Aptos"/>
              </w:rPr>
              <w:t>A</w:t>
            </w:r>
            <w:r w:rsidR="35C2151D" w:rsidRPr="207DD027">
              <w:rPr>
                <w:rFonts w:ascii="Aptos" w:eastAsia="Aptos" w:hAnsi="Aptos" w:cs="Aptos"/>
              </w:rPr>
              <w:t xml:space="preserve">LPG, </w:t>
            </w:r>
            <w:r w:rsidR="5FCC3E7F" w:rsidRPr="207DD027">
              <w:rPr>
                <w:rFonts w:ascii="Aptos" w:eastAsia="Aptos" w:hAnsi="Aptos" w:cs="Aptos"/>
              </w:rPr>
              <w:t>CLD</w:t>
            </w:r>
            <w:r w:rsidR="0CFBBFAE" w:rsidRPr="207DD027">
              <w:rPr>
                <w:rFonts w:ascii="Aptos" w:eastAsia="Aptos" w:hAnsi="Aptos" w:cs="Aptos"/>
              </w:rPr>
              <w:t>, Education, Cupar YMCA/YWCA</w:t>
            </w:r>
            <w:r w:rsidR="6F3071DF" w:rsidRPr="207DD027">
              <w:rPr>
                <w:rFonts w:ascii="Aptos" w:eastAsia="Aptos" w:hAnsi="Aptos" w:cs="Aptos"/>
              </w:rPr>
              <w:t xml:space="preserve">, </w:t>
            </w:r>
            <w:r w:rsidR="0A889A6E" w:rsidRPr="207DD027">
              <w:rPr>
                <w:rFonts w:ascii="Aptos" w:eastAsia="Aptos" w:hAnsi="Aptos" w:cs="Aptos"/>
              </w:rPr>
              <w:t>CUS, local b</w:t>
            </w:r>
            <w:r w:rsidR="7FA73AED" w:rsidRPr="207DD027">
              <w:rPr>
                <w:rFonts w:ascii="Aptos" w:eastAsia="Aptos" w:hAnsi="Aptos" w:cs="Aptos"/>
              </w:rPr>
              <w:t>usinesses, activity providers</w:t>
            </w:r>
            <w:r w:rsidR="0ECAD57C" w:rsidRPr="207DD027">
              <w:rPr>
                <w:rFonts w:ascii="Aptos" w:eastAsia="Aptos" w:hAnsi="Aptos" w:cs="Aptos"/>
              </w:rPr>
              <w:t xml:space="preserve">, </w:t>
            </w:r>
            <w:bookmarkStart w:id="0" w:name="_Int_gZW3mOT6"/>
            <w:proofErr w:type="gramStart"/>
            <w:r w:rsidR="0ECAD57C" w:rsidRPr="207DD027">
              <w:rPr>
                <w:rFonts w:ascii="Aptos" w:eastAsia="Aptos" w:hAnsi="Aptos" w:cs="Aptos"/>
              </w:rPr>
              <w:t>land owners</w:t>
            </w:r>
            <w:bookmarkEnd w:id="0"/>
            <w:proofErr w:type="gramEnd"/>
          </w:p>
        </w:tc>
        <w:tc>
          <w:tcPr>
            <w:tcW w:w="2646" w:type="dxa"/>
          </w:tcPr>
          <w:p w14:paraId="3E7F9176" w14:textId="27CB470B" w:rsidR="6602D1D9" w:rsidRDefault="5120CDF5" w:rsidP="6602D1D9">
            <w:pPr>
              <w:rPr>
                <w:rFonts w:ascii="Aptos" w:eastAsia="Aptos" w:hAnsi="Aptos" w:cs="Aptos"/>
              </w:rPr>
            </w:pPr>
            <w:r w:rsidRPr="42A3BAB1">
              <w:rPr>
                <w:rFonts w:ascii="Aptos" w:eastAsia="Aptos" w:hAnsi="Aptos" w:cs="Aptos"/>
              </w:rPr>
              <w:t>KP14, KP15</w:t>
            </w:r>
            <w:r w:rsidR="648128BE" w:rsidRPr="42A3BAB1">
              <w:rPr>
                <w:rFonts w:ascii="Aptos" w:eastAsia="Aptos" w:hAnsi="Aptos" w:cs="Aptos"/>
              </w:rPr>
              <w:t>, KPI13</w:t>
            </w:r>
          </w:p>
        </w:tc>
        <w:tc>
          <w:tcPr>
            <w:tcW w:w="3112" w:type="dxa"/>
          </w:tcPr>
          <w:p w14:paraId="5D44EC41" w14:textId="4E306969" w:rsidR="6602D1D9" w:rsidRDefault="6602D1D9" w:rsidP="00E85592">
            <w:pPr>
              <w:rPr>
                <w:rFonts w:ascii="Aptos" w:eastAsia="Aptos" w:hAnsi="Aptos" w:cs="Aptos"/>
                <w:sz w:val="20"/>
                <w:szCs w:val="20"/>
              </w:rPr>
            </w:pPr>
          </w:p>
        </w:tc>
      </w:tr>
      <w:tr w:rsidR="53DC4599" w14:paraId="6E4A8671" w14:textId="77777777" w:rsidTr="43CAD6FA">
        <w:trPr>
          <w:trHeight w:val="300"/>
        </w:trPr>
        <w:tc>
          <w:tcPr>
            <w:tcW w:w="2760" w:type="dxa"/>
          </w:tcPr>
          <w:p w14:paraId="57F1DD22" w14:textId="35C48F05" w:rsidR="3D4B2D29" w:rsidRDefault="4EB7661E" w:rsidP="53DC4599">
            <w:pPr>
              <w:rPr>
                <w:rFonts w:ascii="Aptos" w:eastAsia="Aptos" w:hAnsi="Aptos" w:cs="Aptos"/>
              </w:rPr>
            </w:pPr>
            <w:r w:rsidRPr="28A9F8C4">
              <w:rPr>
                <w:rFonts w:ascii="Aptos" w:eastAsia="Aptos" w:hAnsi="Aptos" w:cs="Aptos"/>
              </w:rPr>
              <w:t xml:space="preserve">Improved adult literacy and numeracy for adults </w:t>
            </w:r>
            <w:r w:rsidR="585908D2" w:rsidRPr="28A9F8C4">
              <w:rPr>
                <w:rFonts w:ascii="Aptos" w:eastAsia="Aptos" w:hAnsi="Aptos" w:cs="Aptos"/>
              </w:rPr>
              <w:t>in NEF</w:t>
            </w:r>
          </w:p>
        </w:tc>
        <w:tc>
          <w:tcPr>
            <w:tcW w:w="1260" w:type="dxa"/>
          </w:tcPr>
          <w:p w14:paraId="34721F1B" w14:textId="45EC329A" w:rsidR="53DC4599" w:rsidRDefault="36C9A76D" w:rsidP="42A3BAB1">
            <w:pPr>
              <w:rPr>
                <w:rFonts w:ascii="Aptos" w:eastAsia="Aptos" w:hAnsi="Aptos" w:cs="Aptos"/>
              </w:rPr>
            </w:pPr>
            <w:r w:rsidRPr="42A3BAB1">
              <w:rPr>
                <w:rFonts w:ascii="Aptos" w:eastAsia="Aptos" w:hAnsi="Aptos" w:cs="Aptos"/>
              </w:rPr>
              <w:t>AD1</w:t>
            </w:r>
          </w:p>
          <w:p w14:paraId="2E5EAFED" w14:textId="0F595448" w:rsidR="53DC4599" w:rsidRDefault="36C9A76D" w:rsidP="42A3BAB1">
            <w:pPr>
              <w:rPr>
                <w:rFonts w:ascii="Aptos" w:eastAsia="Aptos" w:hAnsi="Aptos" w:cs="Aptos"/>
              </w:rPr>
            </w:pPr>
            <w:r w:rsidRPr="42A3BAB1">
              <w:rPr>
                <w:rFonts w:ascii="Aptos" w:eastAsia="Aptos" w:hAnsi="Aptos" w:cs="Aptos"/>
              </w:rPr>
              <w:t>AD3</w:t>
            </w:r>
          </w:p>
          <w:p w14:paraId="7445EB1C" w14:textId="7482B629" w:rsidR="53DC4599" w:rsidRDefault="36C9A76D" w:rsidP="42A3BAB1">
            <w:pPr>
              <w:rPr>
                <w:rFonts w:ascii="Aptos" w:eastAsia="Aptos" w:hAnsi="Aptos" w:cs="Aptos"/>
              </w:rPr>
            </w:pPr>
            <w:r w:rsidRPr="42A3BAB1">
              <w:rPr>
                <w:rFonts w:ascii="Aptos" w:eastAsia="Aptos" w:hAnsi="Aptos" w:cs="Aptos"/>
              </w:rPr>
              <w:t>AD5</w:t>
            </w:r>
          </w:p>
          <w:p w14:paraId="0642D8E3" w14:textId="3203994D" w:rsidR="53DC4599" w:rsidRDefault="36C9A76D" w:rsidP="53DC4599">
            <w:pPr>
              <w:rPr>
                <w:rFonts w:ascii="Aptos" w:eastAsia="Aptos" w:hAnsi="Aptos" w:cs="Aptos"/>
              </w:rPr>
            </w:pPr>
            <w:r w:rsidRPr="42A3BAB1">
              <w:rPr>
                <w:rFonts w:ascii="Aptos" w:eastAsia="Aptos" w:hAnsi="Aptos" w:cs="Aptos"/>
              </w:rPr>
              <w:t>AD7</w:t>
            </w:r>
          </w:p>
        </w:tc>
        <w:tc>
          <w:tcPr>
            <w:tcW w:w="2205" w:type="dxa"/>
          </w:tcPr>
          <w:p w14:paraId="131D8A43" w14:textId="6EC78B10" w:rsidR="53DC4599" w:rsidRDefault="26DC1733" w:rsidP="42A3BAB1">
            <w:pPr>
              <w:rPr>
                <w:rFonts w:ascii="Aptos" w:eastAsia="Aptos" w:hAnsi="Aptos" w:cs="Aptos"/>
                <w:sz w:val="20"/>
                <w:szCs w:val="20"/>
              </w:rPr>
            </w:pPr>
            <w:r w:rsidRPr="28A9F8C4">
              <w:rPr>
                <w:rFonts w:ascii="Aptos" w:eastAsia="Aptos" w:hAnsi="Aptos" w:cs="Aptos"/>
                <w:sz w:val="20"/>
                <w:szCs w:val="20"/>
              </w:rPr>
              <w:t>Continue to provide learner-</w:t>
            </w:r>
            <w:r w:rsidR="5B315E87" w:rsidRPr="28A9F8C4">
              <w:rPr>
                <w:rFonts w:ascii="Aptos" w:eastAsia="Aptos" w:hAnsi="Aptos" w:cs="Aptos"/>
                <w:sz w:val="20"/>
                <w:szCs w:val="20"/>
              </w:rPr>
              <w:t>centered</w:t>
            </w:r>
            <w:r w:rsidRPr="28A9F8C4">
              <w:rPr>
                <w:rFonts w:ascii="Aptos" w:eastAsia="Aptos" w:hAnsi="Aptos" w:cs="Aptos"/>
                <w:sz w:val="20"/>
                <w:szCs w:val="20"/>
              </w:rPr>
              <w:t xml:space="preserve"> classes </w:t>
            </w:r>
            <w:r w:rsidR="7BF606E2" w:rsidRPr="28A9F8C4">
              <w:rPr>
                <w:rFonts w:ascii="Aptos" w:eastAsia="Aptos" w:hAnsi="Aptos" w:cs="Aptos"/>
                <w:sz w:val="20"/>
                <w:szCs w:val="20"/>
              </w:rPr>
              <w:t xml:space="preserve">with a focus on literacy, numeracy and ICT. Encourage learners to </w:t>
            </w:r>
            <w:r w:rsidR="7BF606E2" w:rsidRPr="28A9F8C4">
              <w:rPr>
                <w:rFonts w:ascii="Aptos" w:eastAsia="Aptos" w:hAnsi="Aptos" w:cs="Aptos"/>
                <w:sz w:val="20"/>
                <w:szCs w:val="20"/>
              </w:rPr>
              <w:lastRenderedPageBreak/>
              <w:t>complete an SQA qualification at an appropriate level.</w:t>
            </w:r>
          </w:p>
          <w:p w14:paraId="56DD6745" w14:textId="3286324E" w:rsidR="53DC4599" w:rsidRDefault="4781F0D0" w:rsidP="53DC4599">
            <w:pPr>
              <w:rPr>
                <w:rFonts w:ascii="Aptos" w:eastAsia="Aptos" w:hAnsi="Aptos" w:cs="Aptos"/>
                <w:sz w:val="20"/>
                <w:szCs w:val="20"/>
              </w:rPr>
            </w:pPr>
            <w:r w:rsidRPr="42A3BAB1">
              <w:rPr>
                <w:rFonts w:ascii="Aptos" w:eastAsia="Aptos" w:hAnsi="Aptos" w:cs="Aptos"/>
                <w:sz w:val="20"/>
                <w:szCs w:val="20"/>
              </w:rPr>
              <w:t>Promote ABE learning opportunities throughout NEF.</w:t>
            </w:r>
          </w:p>
        </w:tc>
        <w:tc>
          <w:tcPr>
            <w:tcW w:w="2559" w:type="dxa"/>
          </w:tcPr>
          <w:p w14:paraId="6F8D3CF4" w14:textId="1E10D6C6" w:rsidR="3D4B2D29" w:rsidRDefault="77BAD273" w:rsidP="081B1164">
            <w:pPr>
              <w:rPr>
                <w:rFonts w:ascii="Aptos" w:eastAsia="Aptos" w:hAnsi="Aptos" w:cs="Aptos"/>
              </w:rPr>
            </w:pPr>
            <w:r w:rsidRPr="207DD027">
              <w:rPr>
                <w:rFonts w:ascii="Aptos" w:eastAsia="Aptos" w:hAnsi="Aptos" w:cs="Aptos"/>
              </w:rPr>
              <w:lastRenderedPageBreak/>
              <w:t xml:space="preserve">Lead </w:t>
            </w:r>
            <w:proofErr w:type="gramStart"/>
            <w:r w:rsidRPr="207DD027">
              <w:rPr>
                <w:rFonts w:ascii="Aptos" w:eastAsia="Aptos" w:hAnsi="Aptos" w:cs="Aptos"/>
              </w:rPr>
              <w:t>Part</w:t>
            </w:r>
            <w:r w:rsidR="5667E14B" w:rsidRPr="207DD027">
              <w:rPr>
                <w:rFonts w:ascii="Aptos" w:eastAsia="Aptos" w:hAnsi="Aptos" w:cs="Aptos"/>
              </w:rPr>
              <w:t>n</w:t>
            </w:r>
            <w:r w:rsidRPr="207DD027">
              <w:rPr>
                <w:rFonts w:ascii="Aptos" w:eastAsia="Aptos" w:hAnsi="Aptos" w:cs="Aptos"/>
              </w:rPr>
              <w:t>er :</w:t>
            </w:r>
            <w:r w:rsidR="0E63957E" w:rsidRPr="207DD027">
              <w:rPr>
                <w:rFonts w:ascii="Aptos" w:eastAsia="Aptos" w:hAnsi="Aptos" w:cs="Aptos"/>
              </w:rPr>
              <w:t>ABE</w:t>
            </w:r>
            <w:proofErr w:type="gramEnd"/>
          </w:p>
          <w:p w14:paraId="54D170CA" w14:textId="1823FB46" w:rsidR="3D4B2D29" w:rsidRDefault="1BB8C2FA" w:rsidP="1B992B61">
            <w:pPr>
              <w:rPr>
                <w:rFonts w:ascii="Aptos" w:eastAsia="Aptos" w:hAnsi="Aptos" w:cs="Aptos"/>
              </w:rPr>
            </w:pPr>
            <w:r w:rsidRPr="1B992B61">
              <w:rPr>
                <w:rFonts w:ascii="Aptos" w:eastAsia="Aptos" w:hAnsi="Aptos" w:cs="Aptos"/>
              </w:rPr>
              <w:t xml:space="preserve">Contributing </w:t>
            </w:r>
          </w:p>
          <w:p w14:paraId="3C2B5218" w14:textId="4C55C155" w:rsidR="3D4B2D29" w:rsidRDefault="6A6764A7" w:rsidP="1B992B61">
            <w:pPr>
              <w:rPr>
                <w:rFonts w:ascii="Aptos" w:eastAsia="Aptos" w:hAnsi="Aptos" w:cs="Aptos"/>
              </w:rPr>
            </w:pPr>
            <w:r w:rsidRPr="1B992B61">
              <w:rPr>
                <w:rFonts w:ascii="Aptos" w:eastAsia="Aptos" w:hAnsi="Aptos" w:cs="Aptos"/>
              </w:rPr>
              <w:lastRenderedPageBreak/>
              <w:t>P</w:t>
            </w:r>
            <w:r w:rsidR="1BB8C2FA" w:rsidRPr="1B992B61">
              <w:rPr>
                <w:rFonts w:ascii="Aptos" w:eastAsia="Aptos" w:hAnsi="Aptos" w:cs="Aptos"/>
              </w:rPr>
              <w:t>artners:</w:t>
            </w:r>
            <w:r w:rsidR="31F2FBA1" w:rsidRPr="1B992B61">
              <w:rPr>
                <w:rFonts w:ascii="Aptos" w:eastAsia="Aptos" w:hAnsi="Aptos" w:cs="Aptos"/>
              </w:rPr>
              <w:t xml:space="preserve"> </w:t>
            </w:r>
            <w:r w:rsidR="2E934161" w:rsidRPr="1B992B61">
              <w:rPr>
                <w:rFonts w:ascii="Aptos" w:eastAsia="Aptos" w:hAnsi="Aptos" w:cs="Aptos"/>
              </w:rPr>
              <w:t>CLD</w:t>
            </w:r>
            <w:r w:rsidR="4A873EA8" w:rsidRPr="1B992B61">
              <w:rPr>
                <w:rFonts w:ascii="Aptos" w:eastAsia="Aptos" w:hAnsi="Aptos" w:cs="Aptos"/>
              </w:rPr>
              <w:t>, Cupar YMCA/YWCA, Cupar Youth Cafe</w:t>
            </w:r>
          </w:p>
        </w:tc>
        <w:tc>
          <w:tcPr>
            <w:tcW w:w="2646" w:type="dxa"/>
          </w:tcPr>
          <w:p w14:paraId="4ABF1E00" w14:textId="3416DC4D" w:rsidR="53DC4599" w:rsidRDefault="5D43ECB2" w:rsidP="53DC4599">
            <w:pPr>
              <w:rPr>
                <w:rFonts w:ascii="Aptos" w:eastAsia="Aptos" w:hAnsi="Aptos" w:cs="Aptos"/>
              </w:rPr>
            </w:pPr>
            <w:r w:rsidRPr="42A3BAB1">
              <w:rPr>
                <w:rFonts w:ascii="Aptos" w:eastAsia="Aptos" w:hAnsi="Aptos" w:cs="Aptos"/>
              </w:rPr>
              <w:lastRenderedPageBreak/>
              <w:t xml:space="preserve">KPI1, KPI2, KPI3, </w:t>
            </w:r>
          </w:p>
        </w:tc>
        <w:tc>
          <w:tcPr>
            <w:tcW w:w="3112" w:type="dxa"/>
          </w:tcPr>
          <w:p w14:paraId="78DA2C0A" w14:textId="7C824A03" w:rsidR="53DC4599" w:rsidRDefault="53DC4599" w:rsidP="081B1164">
            <w:pPr>
              <w:rPr>
                <w:rFonts w:ascii="Aptos" w:eastAsia="Aptos" w:hAnsi="Aptos" w:cs="Aptos"/>
                <w:sz w:val="20"/>
                <w:szCs w:val="20"/>
              </w:rPr>
            </w:pPr>
          </w:p>
          <w:p w14:paraId="1E184F5E" w14:textId="4414FE18" w:rsidR="53DC4599" w:rsidRDefault="53DC4599" w:rsidP="081B1164">
            <w:pPr>
              <w:rPr>
                <w:rFonts w:ascii="Aptos" w:eastAsia="Aptos" w:hAnsi="Aptos" w:cs="Aptos"/>
                <w:sz w:val="20"/>
                <w:szCs w:val="20"/>
              </w:rPr>
            </w:pPr>
          </w:p>
          <w:p w14:paraId="402F1595" w14:textId="3B955A22" w:rsidR="53DC4599" w:rsidRDefault="53DC4599" w:rsidP="081B1164">
            <w:pPr>
              <w:rPr>
                <w:rFonts w:ascii="Aptos" w:eastAsia="Aptos" w:hAnsi="Aptos" w:cs="Aptos"/>
                <w:sz w:val="20"/>
                <w:szCs w:val="20"/>
              </w:rPr>
            </w:pPr>
          </w:p>
          <w:p w14:paraId="6F5A82AC" w14:textId="77C278EC" w:rsidR="53DC4599" w:rsidRDefault="53DC4599" w:rsidP="081B1164">
            <w:pPr>
              <w:rPr>
                <w:rFonts w:ascii="Aptos" w:eastAsia="Aptos" w:hAnsi="Aptos" w:cs="Aptos"/>
                <w:sz w:val="20"/>
                <w:szCs w:val="20"/>
              </w:rPr>
            </w:pPr>
          </w:p>
          <w:p w14:paraId="170A277D" w14:textId="6EB5509D" w:rsidR="53DC4599" w:rsidRDefault="53DC4599" w:rsidP="53DC4599">
            <w:pPr>
              <w:rPr>
                <w:rFonts w:ascii="Aptos" w:eastAsia="Aptos" w:hAnsi="Aptos" w:cs="Aptos"/>
                <w:sz w:val="20"/>
                <w:szCs w:val="20"/>
              </w:rPr>
            </w:pPr>
          </w:p>
        </w:tc>
      </w:tr>
      <w:tr w:rsidR="1B992B61" w14:paraId="2962E883" w14:textId="77777777" w:rsidTr="43CAD6FA">
        <w:trPr>
          <w:trHeight w:val="300"/>
        </w:trPr>
        <w:tc>
          <w:tcPr>
            <w:tcW w:w="2760" w:type="dxa"/>
          </w:tcPr>
          <w:p w14:paraId="55268C3C" w14:textId="69EA6E6D" w:rsidR="7375E167" w:rsidRDefault="7375E167" w:rsidP="1B992B61">
            <w:pPr>
              <w:rPr>
                <w:rFonts w:ascii="Aptos" w:eastAsia="Aptos" w:hAnsi="Aptos" w:cs="Aptos"/>
              </w:rPr>
            </w:pPr>
            <w:r w:rsidRPr="1B992B61">
              <w:rPr>
                <w:rFonts w:ascii="Aptos" w:eastAsia="Aptos" w:hAnsi="Aptos" w:cs="Aptos"/>
              </w:rPr>
              <w:lastRenderedPageBreak/>
              <w:t xml:space="preserve">Improve wellbeing of individuals and communities </w:t>
            </w:r>
          </w:p>
        </w:tc>
        <w:tc>
          <w:tcPr>
            <w:tcW w:w="1260" w:type="dxa"/>
          </w:tcPr>
          <w:p w14:paraId="1B526748" w14:textId="440B5A34" w:rsidR="1B992B61" w:rsidRDefault="1B992B61" w:rsidP="1B992B61">
            <w:pPr>
              <w:rPr>
                <w:rFonts w:ascii="Aptos" w:eastAsia="Aptos" w:hAnsi="Aptos" w:cs="Aptos"/>
              </w:rPr>
            </w:pPr>
          </w:p>
        </w:tc>
        <w:tc>
          <w:tcPr>
            <w:tcW w:w="2205" w:type="dxa"/>
          </w:tcPr>
          <w:p w14:paraId="36112A94" w14:textId="74C705AB" w:rsidR="7375E167" w:rsidRDefault="7375E167" w:rsidP="1B992B61">
            <w:pPr>
              <w:rPr>
                <w:rFonts w:ascii="Aptos" w:eastAsia="Aptos" w:hAnsi="Aptos" w:cs="Aptos"/>
                <w:sz w:val="20"/>
                <w:szCs w:val="20"/>
              </w:rPr>
            </w:pPr>
            <w:r w:rsidRPr="095E8AB8">
              <w:rPr>
                <w:rFonts w:ascii="Aptos" w:eastAsia="Aptos" w:hAnsi="Aptos" w:cs="Aptos"/>
                <w:sz w:val="20"/>
                <w:szCs w:val="20"/>
              </w:rPr>
              <w:t>Provide</w:t>
            </w:r>
            <w:r w:rsidR="1C75A42B" w:rsidRPr="095E8AB8">
              <w:rPr>
                <w:rFonts w:ascii="Aptos" w:eastAsia="Aptos" w:hAnsi="Aptos" w:cs="Aptos"/>
                <w:sz w:val="20"/>
                <w:szCs w:val="20"/>
              </w:rPr>
              <w:t xml:space="preserve"> CLD </w:t>
            </w:r>
            <w:r w:rsidRPr="095E8AB8">
              <w:rPr>
                <w:rFonts w:ascii="Aptos" w:eastAsia="Aptos" w:hAnsi="Aptos" w:cs="Aptos"/>
                <w:sz w:val="20"/>
                <w:szCs w:val="20"/>
              </w:rPr>
              <w:t xml:space="preserve">social prescribing </w:t>
            </w:r>
            <w:r w:rsidR="4A0E039E" w:rsidRPr="095E8AB8">
              <w:rPr>
                <w:rFonts w:ascii="Aptos" w:eastAsia="Aptos" w:hAnsi="Aptos" w:cs="Aptos"/>
                <w:sz w:val="20"/>
                <w:szCs w:val="20"/>
              </w:rPr>
              <w:t>role in Cupar area</w:t>
            </w:r>
            <w:r w:rsidR="160F83BF" w:rsidRPr="095E8AB8">
              <w:rPr>
                <w:rFonts w:ascii="Aptos" w:eastAsia="Aptos" w:hAnsi="Aptos" w:cs="Aptos"/>
                <w:sz w:val="20"/>
                <w:szCs w:val="20"/>
              </w:rPr>
              <w:t xml:space="preserve"> </w:t>
            </w:r>
            <w:r w:rsidR="35BF6539" w:rsidRPr="095E8AB8">
              <w:rPr>
                <w:rFonts w:ascii="Aptos" w:eastAsia="Aptos" w:hAnsi="Aptos" w:cs="Aptos"/>
                <w:sz w:val="20"/>
                <w:szCs w:val="20"/>
              </w:rPr>
              <w:t xml:space="preserve">and increase engagement in CLD activity </w:t>
            </w:r>
          </w:p>
          <w:p w14:paraId="4CD44EA3" w14:textId="3E9EA7FE" w:rsidR="02A44830" w:rsidRDefault="02A44830" w:rsidP="02A44830">
            <w:pPr>
              <w:rPr>
                <w:rFonts w:ascii="Aptos" w:eastAsia="Aptos" w:hAnsi="Aptos" w:cs="Aptos"/>
                <w:sz w:val="20"/>
                <w:szCs w:val="20"/>
              </w:rPr>
            </w:pPr>
          </w:p>
          <w:p w14:paraId="4980BA12" w14:textId="217E1EA2" w:rsidR="02A44830" w:rsidRDefault="02A44830" w:rsidP="02A44830">
            <w:pPr>
              <w:rPr>
                <w:rFonts w:ascii="Aptos" w:eastAsia="Aptos" w:hAnsi="Aptos" w:cs="Aptos"/>
                <w:sz w:val="20"/>
                <w:szCs w:val="20"/>
              </w:rPr>
            </w:pPr>
          </w:p>
          <w:p w14:paraId="0CEF0E05" w14:textId="6A2DBDF3" w:rsidR="161707E1" w:rsidRDefault="161707E1" w:rsidP="02A44830">
            <w:pPr>
              <w:rPr>
                <w:rFonts w:ascii="Aptos" w:eastAsia="Aptos" w:hAnsi="Aptos" w:cs="Aptos"/>
                <w:sz w:val="20"/>
                <w:szCs w:val="20"/>
              </w:rPr>
            </w:pPr>
            <w:r w:rsidRPr="095E8AB8">
              <w:rPr>
                <w:rFonts w:ascii="Aptos" w:eastAsia="Aptos" w:hAnsi="Aptos" w:cs="Aptos"/>
                <w:sz w:val="20"/>
                <w:szCs w:val="20"/>
              </w:rPr>
              <w:t xml:space="preserve">Investigate and develop appropriate measures for increased wellbeing </w:t>
            </w:r>
            <w:r w:rsidR="1CB18E4A" w:rsidRPr="095E8AB8">
              <w:rPr>
                <w:rFonts w:ascii="Aptos" w:eastAsia="Aptos" w:hAnsi="Aptos" w:cs="Aptos"/>
                <w:sz w:val="20"/>
                <w:szCs w:val="20"/>
              </w:rPr>
              <w:t>when</w:t>
            </w:r>
            <w:r w:rsidRPr="095E8AB8">
              <w:rPr>
                <w:rFonts w:ascii="Aptos" w:eastAsia="Aptos" w:hAnsi="Aptos" w:cs="Aptos"/>
                <w:sz w:val="20"/>
                <w:szCs w:val="20"/>
              </w:rPr>
              <w:t xml:space="preserve"> engage</w:t>
            </w:r>
            <w:r w:rsidR="6F392B00" w:rsidRPr="095E8AB8">
              <w:rPr>
                <w:rFonts w:ascii="Aptos" w:eastAsia="Aptos" w:hAnsi="Aptos" w:cs="Aptos"/>
                <w:sz w:val="20"/>
                <w:szCs w:val="20"/>
              </w:rPr>
              <w:t>d</w:t>
            </w:r>
            <w:r w:rsidRPr="095E8AB8">
              <w:rPr>
                <w:rFonts w:ascii="Aptos" w:eastAsia="Aptos" w:hAnsi="Aptos" w:cs="Aptos"/>
                <w:sz w:val="20"/>
                <w:szCs w:val="20"/>
              </w:rPr>
              <w:t xml:space="preserve"> in CLD activity </w:t>
            </w:r>
          </w:p>
          <w:p w14:paraId="7A873E97" w14:textId="08B10D84" w:rsidR="1B992B61" w:rsidRDefault="1B992B61" w:rsidP="1B992B61">
            <w:pPr>
              <w:rPr>
                <w:rFonts w:ascii="Aptos" w:eastAsia="Aptos" w:hAnsi="Aptos" w:cs="Aptos"/>
                <w:sz w:val="20"/>
                <w:szCs w:val="20"/>
              </w:rPr>
            </w:pPr>
          </w:p>
        </w:tc>
        <w:tc>
          <w:tcPr>
            <w:tcW w:w="2559" w:type="dxa"/>
          </w:tcPr>
          <w:p w14:paraId="527D9BB8" w14:textId="334949C7" w:rsidR="35BF6539" w:rsidRDefault="35BF6539" w:rsidP="02A44830">
            <w:pPr>
              <w:rPr>
                <w:rFonts w:ascii="Aptos" w:eastAsia="Aptos" w:hAnsi="Aptos" w:cs="Aptos"/>
              </w:rPr>
            </w:pPr>
            <w:r w:rsidRPr="02A44830">
              <w:rPr>
                <w:rFonts w:ascii="Aptos" w:eastAsia="Aptos" w:hAnsi="Aptos" w:cs="Aptos"/>
              </w:rPr>
              <w:t>CLD, Cupar Health</w:t>
            </w:r>
            <w:r w:rsidR="7B70D79F" w:rsidRPr="02A44830">
              <w:rPr>
                <w:rFonts w:ascii="Aptos" w:eastAsia="Aptos" w:hAnsi="Aptos" w:cs="Aptos"/>
              </w:rPr>
              <w:t xml:space="preserve"> Centre</w:t>
            </w:r>
            <w:r w:rsidRPr="02A44830">
              <w:rPr>
                <w:rFonts w:ascii="Aptos" w:eastAsia="Aptos" w:hAnsi="Aptos" w:cs="Aptos"/>
              </w:rPr>
              <w:t xml:space="preserve"> </w:t>
            </w:r>
          </w:p>
          <w:p w14:paraId="680952C1" w14:textId="52E46FFD" w:rsidR="35BF6539" w:rsidRDefault="35BF6539" w:rsidP="02A44830">
            <w:pPr>
              <w:rPr>
                <w:rFonts w:ascii="Aptos" w:eastAsia="Aptos" w:hAnsi="Aptos" w:cs="Aptos"/>
              </w:rPr>
            </w:pPr>
          </w:p>
          <w:p w14:paraId="2B3C2549" w14:textId="37EBF172" w:rsidR="35BF6539" w:rsidRDefault="35BF6539" w:rsidP="02A44830">
            <w:pPr>
              <w:rPr>
                <w:rFonts w:ascii="Aptos" w:eastAsia="Aptos" w:hAnsi="Aptos" w:cs="Aptos"/>
              </w:rPr>
            </w:pPr>
          </w:p>
          <w:p w14:paraId="02DA4BA0" w14:textId="09BF0CE6" w:rsidR="35BF6539" w:rsidRDefault="35BF6539" w:rsidP="02A44830">
            <w:pPr>
              <w:rPr>
                <w:rFonts w:ascii="Aptos" w:eastAsia="Aptos" w:hAnsi="Aptos" w:cs="Aptos"/>
              </w:rPr>
            </w:pPr>
          </w:p>
          <w:p w14:paraId="12270180" w14:textId="51CF6F48" w:rsidR="35BF6539" w:rsidRDefault="35BF6539" w:rsidP="02A44830">
            <w:pPr>
              <w:rPr>
                <w:rFonts w:ascii="Aptos" w:eastAsia="Aptos" w:hAnsi="Aptos" w:cs="Aptos"/>
              </w:rPr>
            </w:pPr>
          </w:p>
          <w:p w14:paraId="3AAFFE01" w14:textId="52196A68" w:rsidR="35BF6539" w:rsidRDefault="1714FC77" w:rsidP="02A44830">
            <w:pPr>
              <w:rPr>
                <w:rFonts w:ascii="Aptos" w:eastAsia="Aptos" w:hAnsi="Aptos" w:cs="Aptos"/>
              </w:rPr>
            </w:pPr>
            <w:r w:rsidRPr="02A44830">
              <w:rPr>
                <w:rFonts w:ascii="Aptos" w:eastAsia="Aptos" w:hAnsi="Aptos" w:cs="Aptos"/>
              </w:rPr>
              <w:t>Lead Partner: CLD</w:t>
            </w:r>
          </w:p>
          <w:p w14:paraId="47C945B4" w14:textId="0E51A6CF" w:rsidR="35BF6539" w:rsidRDefault="1714FC77" w:rsidP="02A44830">
            <w:pPr>
              <w:rPr>
                <w:rFonts w:ascii="Aptos" w:eastAsia="Aptos" w:hAnsi="Aptos" w:cs="Aptos"/>
              </w:rPr>
            </w:pPr>
            <w:r w:rsidRPr="02A44830">
              <w:rPr>
                <w:rFonts w:ascii="Aptos" w:eastAsia="Aptos" w:hAnsi="Aptos" w:cs="Aptos"/>
              </w:rPr>
              <w:t>Contributing Partners: Cupar YMCA/YWCA, Cupar Youth Cafe</w:t>
            </w:r>
          </w:p>
          <w:p w14:paraId="5180FFFA" w14:textId="3E502356" w:rsidR="35BF6539" w:rsidRDefault="1714FC77" w:rsidP="1B992B61">
            <w:pPr>
              <w:rPr>
                <w:rFonts w:ascii="Aptos" w:eastAsia="Aptos" w:hAnsi="Aptos" w:cs="Aptos"/>
              </w:rPr>
            </w:pPr>
            <w:r w:rsidRPr="02A44830">
              <w:rPr>
                <w:rFonts w:ascii="Aptos" w:eastAsia="Aptos" w:hAnsi="Aptos" w:cs="Aptos"/>
              </w:rPr>
              <w:t>Cupar Mental wellbeing network, Health and social care</w:t>
            </w:r>
          </w:p>
        </w:tc>
        <w:tc>
          <w:tcPr>
            <w:tcW w:w="2646" w:type="dxa"/>
          </w:tcPr>
          <w:p w14:paraId="3911A101" w14:textId="1AB571EB" w:rsidR="7375E167" w:rsidRDefault="7375E167" w:rsidP="1B992B61">
            <w:pPr>
              <w:rPr>
                <w:rFonts w:ascii="Aptos" w:eastAsia="Aptos" w:hAnsi="Aptos" w:cs="Aptos"/>
              </w:rPr>
            </w:pPr>
            <w:r w:rsidRPr="1B992B61">
              <w:rPr>
                <w:rFonts w:ascii="Aptos" w:eastAsia="Aptos" w:hAnsi="Aptos" w:cs="Aptos"/>
              </w:rPr>
              <w:t xml:space="preserve">KPi9, </w:t>
            </w:r>
            <w:r w:rsidR="3E440C84" w:rsidRPr="1B992B61">
              <w:rPr>
                <w:rFonts w:ascii="Aptos" w:eastAsia="Aptos" w:hAnsi="Aptos" w:cs="Aptos"/>
              </w:rPr>
              <w:t>KPi</w:t>
            </w:r>
            <w:r w:rsidRPr="1B992B61">
              <w:rPr>
                <w:rFonts w:ascii="Aptos" w:eastAsia="Aptos" w:hAnsi="Aptos" w:cs="Aptos"/>
              </w:rPr>
              <w:t>10</w:t>
            </w:r>
          </w:p>
        </w:tc>
        <w:tc>
          <w:tcPr>
            <w:tcW w:w="3112" w:type="dxa"/>
          </w:tcPr>
          <w:p w14:paraId="4145A9A5" w14:textId="3C0E9447" w:rsidR="23217B40" w:rsidRDefault="23217B40" w:rsidP="1B992B61">
            <w:pPr>
              <w:rPr>
                <w:rFonts w:ascii="Aptos" w:eastAsia="Aptos" w:hAnsi="Aptos" w:cs="Aptos"/>
                <w:sz w:val="20"/>
                <w:szCs w:val="20"/>
              </w:rPr>
            </w:pPr>
          </w:p>
        </w:tc>
      </w:tr>
      <w:tr w:rsidR="6602D1D9" w14:paraId="4D32227C" w14:textId="77777777" w:rsidTr="43CAD6FA">
        <w:trPr>
          <w:trHeight w:val="300"/>
        </w:trPr>
        <w:tc>
          <w:tcPr>
            <w:tcW w:w="14542" w:type="dxa"/>
            <w:gridSpan w:val="6"/>
            <w:shd w:val="clear" w:color="auto" w:fill="D9D9D9" w:themeFill="background1" w:themeFillShade="D9"/>
          </w:tcPr>
          <w:p w14:paraId="6FB20719" w14:textId="389AAEC6" w:rsidR="1DB70D94" w:rsidRDefault="1DB70D94" w:rsidP="6602D1D9">
            <w:pPr>
              <w:rPr>
                <w:rFonts w:ascii="Aptos" w:eastAsia="Aptos" w:hAnsi="Aptos" w:cs="Aptos"/>
                <w:b/>
                <w:bCs/>
              </w:rPr>
            </w:pPr>
            <w:r w:rsidRPr="6602D1D9">
              <w:rPr>
                <w:rFonts w:ascii="Aptos" w:eastAsia="Aptos" w:hAnsi="Aptos" w:cs="Aptos"/>
                <w:b/>
                <w:bCs/>
              </w:rPr>
              <w:t>CCB</w:t>
            </w:r>
          </w:p>
        </w:tc>
      </w:tr>
      <w:tr w:rsidR="6602D1D9" w14:paraId="2A11C25C" w14:textId="77777777" w:rsidTr="43CAD6FA">
        <w:trPr>
          <w:trHeight w:val="300"/>
        </w:trPr>
        <w:tc>
          <w:tcPr>
            <w:tcW w:w="2760" w:type="dxa"/>
          </w:tcPr>
          <w:p w14:paraId="0CF9D875" w14:textId="0A4C1AAD" w:rsidR="3C5941DC" w:rsidRDefault="42B6E34D" w:rsidP="6602D1D9">
            <w:r w:rsidRPr="0A384D03">
              <w:rPr>
                <w:rFonts w:ascii="Aptos" w:eastAsia="Aptos" w:hAnsi="Aptos" w:cs="Aptos"/>
              </w:rPr>
              <w:t xml:space="preserve">Improved local outcomes delivered through local community plans, </w:t>
            </w:r>
            <w:proofErr w:type="spellStart"/>
            <w:r w:rsidRPr="0A384D03">
              <w:rPr>
                <w:rFonts w:ascii="Aptos" w:eastAsia="Aptos" w:hAnsi="Aptos" w:cs="Aptos"/>
              </w:rPr>
              <w:t>neighbourhood</w:t>
            </w:r>
            <w:proofErr w:type="spellEnd"/>
            <w:r w:rsidRPr="0A384D03">
              <w:rPr>
                <w:rFonts w:ascii="Aptos" w:eastAsia="Aptos" w:hAnsi="Aptos" w:cs="Aptos"/>
              </w:rPr>
              <w:t xml:space="preserve"> </w:t>
            </w:r>
            <w:r w:rsidR="0B33E4E4" w:rsidRPr="0A384D03">
              <w:rPr>
                <w:rFonts w:ascii="Aptos" w:eastAsia="Aptos" w:hAnsi="Aptos" w:cs="Aptos"/>
              </w:rPr>
              <w:t>plans,</w:t>
            </w:r>
            <w:r w:rsidRPr="0A384D03">
              <w:rPr>
                <w:rFonts w:ascii="Aptos" w:eastAsia="Aptos" w:hAnsi="Aptos" w:cs="Aptos"/>
              </w:rPr>
              <w:t xml:space="preserve"> and community led action plans.</w:t>
            </w:r>
          </w:p>
        </w:tc>
        <w:tc>
          <w:tcPr>
            <w:tcW w:w="1260" w:type="dxa"/>
          </w:tcPr>
          <w:p w14:paraId="2044AB9E" w14:textId="77777777" w:rsidR="00B23A80" w:rsidRDefault="00B23A80" w:rsidP="6602D1D9">
            <w:pPr>
              <w:rPr>
                <w:rFonts w:ascii="Aptos" w:eastAsia="Aptos" w:hAnsi="Aptos" w:cs="Aptos"/>
                <w:b/>
                <w:bCs/>
              </w:rPr>
            </w:pPr>
            <w:r>
              <w:rPr>
                <w:rFonts w:ascii="Aptos" w:eastAsia="Aptos" w:hAnsi="Aptos" w:cs="Aptos"/>
                <w:b/>
                <w:bCs/>
              </w:rPr>
              <w:t>CD1</w:t>
            </w:r>
          </w:p>
          <w:p w14:paraId="5345A040" w14:textId="77777777" w:rsidR="00B23A80" w:rsidRDefault="4596F8D9" w:rsidP="6602D1D9">
            <w:pPr>
              <w:rPr>
                <w:rFonts w:ascii="Aptos" w:eastAsia="Aptos" w:hAnsi="Aptos" w:cs="Aptos"/>
                <w:b/>
                <w:bCs/>
              </w:rPr>
            </w:pPr>
            <w:r w:rsidRPr="0A384D03">
              <w:rPr>
                <w:rFonts w:ascii="Aptos" w:eastAsia="Aptos" w:hAnsi="Aptos" w:cs="Aptos"/>
                <w:b/>
                <w:bCs/>
              </w:rPr>
              <w:t>CD2</w:t>
            </w:r>
          </w:p>
          <w:p w14:paraId="10F41707" w14:textId="68D5AB36" w:rsidR="3C5941DC" w:rsidRPr="006E5666" w:rsidRDefault="3C5941DC" w:rsidP="6602D1D9">
            <w:pPr>
              <w:rPr>
                <w:rFonts w:ascii="Aptos" w:eastAsia="Aptos" w:hAnsi="Aptos" w:cs="Aptos"/>
                <w:b/>
                <w:bCs/>
              </w:rPr>
            </w:pPr>
            <w:r w:rsidRPr="006E5666">
              <w:rPr>
                <w:rFonts w:ascii="Aptos" w:eastAsia="Aptos" w:hAnsi="Aptos" w:cs="Aptos"/>
                <w:b/>
                <w:bCs/>
              </w:rPr>
              <w:t>CD5</w:t>
            </w:r>
          </w:p>
          <w:p w14:paraId="07E25CA8" w14:textId="0F5A8BBB" w:rsidR="3C5941DC" w:rsidRPr="006E5666" w:rsidRDefault="3C5941DC" w:rsidP="6602D1D9">
            <w:pPr>
              <w:rPr>
                <w:rFonts w:ascii="Aptos" w:eastAsia="Aptos" w:hAnsi="Aptos" w:cs="Aptos"/>
                <w:b/>
                <w:bCs/>
              </w:rPr>
            </w:pPr>
            <w:r w:rsidRPr="006E5666">
              <w:rPr>
                <w:rFonts w:ascii="Aptos" w:eastAsia="Aptos" w:hAnsi="Aptos" w:cs="Aptos"/>
                <w:b/>
                <w:bCs/>
              </w:rPr>
              <w:t>CD6</w:t>
            </w:r>
          </w:p>
          <w:p w14:paraId="63BEFAC2" w14:textId="63B2D835" w:rsidR="3C5941DC" w:rsidRDefault="3C5941DC" w:rsidP="6602D1D9">
            <w:pPr>
              <w:rPr>
                <w:rFonts w:ascii="Aptos" w:eastAsia="Aptos" w:hAnsi="Aptos" w:cs="Aptos"/>
              </w:rPr>
            </w:pPr>
          </w:p>
        </w:tc>
        <w:tc>
          <w:tcPr>
            <w:tcW w:w="2205" w:type="dxa"/>
          </w:tcPr>
          <w:p w14:paraId="31AA4CD8" w14:textId="3AAF3C03" w:rsidR="6602D1D9" w:rsidRPr="002D5169" w:rsidRDefault="674554A0" w:rsidP="0A384D03">
            <w:pPr>
              <w:rPr>
                <w:rFonts w:ascii="Aptos" w:eastAsia="Aptos" w:hAnsi="Aptos" w:cs="Aptos"/>
                <w:sz w:val="20"/>
                <w:szCs w:val="20"/>
              </w:rPr>
            </w:pPr>
            <w:r w:rsidRPr="207DD027">
              <w:rPr>
                <w:rFonts w:ascii="Aptos" w:eastAsia="Aptos" w:hAnsi="Aptos" w:cs="Aptos"/>
                <w:sz w:val="20"/>
                <w:szCs w:val="20"/>
              </w:rPr>
              <w:t>Strengthen our</w:t>
            </w:r>
            <w:r w:rsidR="4B217494" w:rsidRPr="207DD027">
              <w:rPr>
                <w:rFonts w:ascii="Aptos" w:eastAsia="Aptos" w:hAnsi="Aptos" w:cs="Aptos"/>
                <w:sz w:val="20"/>
                <w:szCs w:val="20"/>
              </w:rPr>
              <w:t xml:space="preserve"> engagement with key </w:t>
            </w:r>
            <w:proofErr w:type="spellStart"/>
            <w:r w:rsidR="4B217494" w:rsidRPr="207DD027">
              <w:rPr>
                <w:rFonts w:ascii="Aptos" w:eastAsia="Aptos" w:hAnsi="Aptos" w:cs="Aptos"/>
                <w:sz w:val="20"/>
                <w:szCs w:val="20"/>
              </w:rPr>
              <w:t>organisations</w:t>
            </w:r>
            <w:proofErr w:type="spellEnd"/>
            <w:r w:rsidR="4B217494" w:rsidRPr="207DD027">
              <w:rPr>
                <w:rFonts w:ascii="Aptos" w:eastAsia="Aptos" w:hAnsi="Aptos" w:cs="Aptos"/>
                <w:sz w:val="20"/>
                <w:szCs w:val="20"/>
              </w:rPr>
              <w:t xml:space="preserve"> in NEF to identify local issues and develop </w:t>
            </w:r>
            <w:r w:rsidR="00881D6F" w:rsidRPr="207DD027">
              <w:rPr>
                <w:rFonts w:ascii="Aptos" w:eastAsia="Aptos" w:hAnsi="Aptos" w:cs="Aptos"/>
                <w:sz w:val="20"/>
                <w:szCs w:val="20"/>
              </w:rPr>
              <w:t xml:space="preserve">rural </w:t>
            </w:r>
            <w:r w:rsidR="4B217494" w:rsidRPr="207DD027">
              <w:rPr>
                <w:rFonts w:ascii="Aptos" w:eastAsia="Aptos" w:hAnsi="Aptos" w:cs="Aptos"/>
                <w:sz w:val="20"/>
                <w:szCs w:val="20"/>
              </w:rPr>
              <w:t>initiatives</w:t>
            </w:r>
            <w:bookmarkStart w:id="1" w:name="_Int_QHELNzUh"/>
            <w:r w:rsidR="4B217494" w:rsidRPr="207DD027">
              <w:rPr>
                <w:rFonts w:ascii="Aptos" w:eastAsia="Aptos" w:hAnsi="Aptos" w:cs="Aptos"/>
                <w:sz w:val="20"/>
                <w:szCs w:val="20"/>
              </w:rPr>
              <w:t xml:space="preserve">.  </w:t>
            </w:r>
            <w:bookmarkEnd w:id="1"/>
          </w:p>
          <w:p w14:paraId="60513503" w14:textId="77777777" w:rsidR="00881D6F" w:rsidRDefault="00881D6F" w:rsidP="6602D1D9">
            <w:pPr>
              <w:rPr>
                <w:rFonts w:ascii="Aptos" w:eastAsia="Aptos" w:hAnsi="Aptos" w:cs="Aptos"/>
                <w:sz w:val="20"/>
                <w:szCs w:val="20"/>
              </w:rPr>
            </w:pPr>
          </w:p>
          <w:p w14:paraId="327C12BB" w14:textId="104EE136" w:rsidR="6602D1D9" w:rsidRPr="002D5169" w:rsidRDefault="6602D1D9" w:rsidP="6602D1D9">
            <w:pPr>
              <w:rPr>
                <w:rFonts w:ascii="Aptos" w:eastAsia="Aptos" w:hAnsi="Aptos" w:cs="Aptos"/>
                <w:sz w:val="20"/>
                <w:szCs w:val="20"/>
              </w:rPr>
            </w:pPr>
          </w:p>
        </w:tc>
        <w:tc>
          <w:tcPr>
            <w:tcW w:w="2559" w:type="dxa"/>
          </w:tcPr>
          <w:p w14:paraId="2E8715D6" w14:textId="56D0CDA2" w:rsidR="6602D1D9" w:rsidRDefault="7A1516B6" w:rsidP="1B992B61">
            <w:pPr>
              <w:rPr>
                <w:rFonts w:ascii="Aptos" w:eastAsia="Aptos" w:hAnsi="Aptos" w:cs="Aptos"/>
              </w:rPr>
            </w:pPr>
            <w:r w:rsidRPr="1B992B61">
              <w:rPr>
                <w:rFonts w:ascii="Aptos" w:eastAsia="Aptos" w:hAnsi="Aptos" w:cs="Aptos"/>
              </w:rPr>
              <w:t>Lead Partner: CLD</w:t>
            </w:r>
          </w:p>
          <w:p w14:paraId="28D0231C" w14:textId="7B927451" w:rsidR="6602D1D9" w:rsidRDefault="6602D1D9" w:rsidP="1B992B61">
            <w:pPr>
              <w:rPr>
                <w:rFonts w:ascii="Aptos" w:eastAsia="Aptos" w:hAnsi="Aptos" w:cs="Aptos"/>
              </w:rPr>
            </w:pPr>
          </w:p>
          <w:p w14:paraId="0FAD136C" w14:textId="44022665" w:rsidR="6602D1D9" w:rsidRDefault="7A1516B6" w:rsidP="0A384D03">
            <w:pPr>
              <w:rPr>
                <w:rFonts w:ascii="Aptos" w:eastAsia="Aptos" w:hAnsi="Aptos" w:cs="Aptos"/>
              </w:rPr>
            </w:pPr>
            <w:r w:rsidRPr="1B992B61">
              <w:rPr>
                <w:rFonts w:ascii="Aptos" w:eastAsia="Aptos" w:hAnsi="Aptos" w:cs="Aptos"/>
              </w:rPr>
              <w:t xml:space="preserve">Contributing partners: </w:t>
            </w:r>
            <w:r w:rsidR="00881D6F" w:rsidRPr="1B992B61">
              <w:rPr>
                <w:rFonts w:ascii="Aptos" w:eastAsia="Aptos" w:hAnsi="Aptos" w:cs="Aptos"/>
              </w:rPr>
              <w:t xml:space="preserve"> </w:t>
            </w:r>
            <w:r w:rsidR="2FB25A56" w:rsidRPr="1B992B61">
              <w:rPr>
                <w:rFonts w:ascii="Aptos" w:eastAsia="Aptos" w:hAnsi="Aptos" w:cs="Aptos"/>
              </w:rPr>
              <w:t>RPAG, Health and Social care</w:t>
            </w:r>
            <w:r w:rsidR="00881D6F" w:rsidRPr="1B992B61">
              <w:rPr>
                <w:rFonts w:ascii="Aptos" w:eastAsia="Aptos" w:hAnsi="Aptos" w:cs="Aptos"/>
              </w:rPr>
              <w:t>,</w:t>
            </w:r>
            <w:r w:rsidR="5D5CCF92" w:rsidRPr="1B992B61">
              <w:rPr>
                <w:rFonts w:ascii="Aptos" w:eastAsia="Aptos" w:hAnsi="Aptos" w:cs="Aptos"/>
              </w:rPr>
              <w:t xml:space="preserve"> </w:t>
            </w:r>
            <w:r w:rsidR="524B8AC2" w:rsidRPr="1B992B61">
              <w:rPr>
                <w:rFonts w:ascii="Aptos" w:eastAsia="Aptos" w:hAnsi="Aptos" w:cs="Aptos"/>
              </w:rPr>
              <w:t>NEF Community Centre network</w:t>
            </w:r>
            <w:r w:rsidR="5D5CCF92" w:rsidRPr="1B992B61">
              <w:rPr>
                <w:rFonts w:ascii="Aptos" w:eastAsia="Aptos" w:hAnsi="Aptos" w:cs="Aptos"/>
              </w:rPr>
              <w:t>, Larick Centre, Dolphin CC, Forgan Arts, CIC</w:t>
            </w:r>
            <w:r w:rsidR="7DEFD8B2" w:rsidRPr="1B992B61">
              <w:rPr>
                <w:rFonts w:ascii="Aptos" w:eastAsia="Aptos" w:hAnsi="Aptos" w:cs="Aptos"/>
              </w:rPr>
              <w:t xml:space="preserve">, </w:t>
            </w:r>
            <w:r w:rsidR="520F9F10" w:rsidRPr="1B992B61">
              <w:rPr>
                <w:rFonts w:ascii="Aptos" w:eastAsia="Aptos" w:hAnsi="Aptos" w:cs="Aptos"/>
              </w:rPr>
              <w:t>Education</w:t>
            </w:r>
          </w:p>
          <w:p w14:paraId="1770EB8E" w14:textId="0DA47161" w:rsidR="6602D1D9" w:rsidRDefault="6602D1D9" w:rsidP="6602D1D9">
            <w:pPr>
              <w:rPr>
                <w:rFonts w:ascii="Aptos" w:eastAsia="Aptos" w:hAnsi="Aptos" w:cs="Aptos"/>
              </w:rPr>
            </w:pPr>
          </w:p>
        </w:tc>
        <w:tc>
          <w:tcPr>
            <w:tcW w:w="2646" w:type="dxa"/>
          </w:tcPr>
          <w:p w14:paraId="074B3745" w14:textId="6F0922CA" w:rsidR="6602D1D9" w:rsidRDefault="588BA896" w:rsidP="6602D1D9">
            <w:pPr>
              <w:rPr>
                <w:rFonts w:ascii="Aptos" w:eastAsia="Aptos" w:hAnsi="Aptos" w:cs="Aptos"/>
              </w:rPr>
            </w:pPr>
            <w:r w:rsidRPr="1DADC4B3">
              <w:rPr>
                <w:rFonts w:ascii="Aptos" w:eastAsia="Aptos" w:hAnsi="Aptos" w:cs="Aptos"/>
              </w:rPr>
              <w:t>KP11, KP13</w:t>
            </w:r>
          </w:p>
        </w:tc>
        <w:tc>
          <w:tcPr>
            <w:tcW w:w="3112" w:type="dxa"/>
          </w:tcPr>
          <w:p w14:paraId="40A790A1" w14:textId="165B4B27" w:rsidR="6602D1D9" w:rsidRDefault="6602D1D9" w:rsidP="401F27AD">
            <w:pPr>
              <w:rPr>
                <w:rFonts w:ascii="Aptos" w:eastAsia="Aptos" w:hAnsi="Aptos" w:cs="Aptos"/>
                <w:sz w:val="20"/>
                <w:szCs w:val="20"/>
              </w:rPr>
            </w:pPr>
          </w:p>
        </w:tc>
      </w:tr>
      <w:tr w:rsidR="6602D1D9" w14:paraId="4E884853" w14:textId="77777777" w:rsidTr="43CAD6FA">
        <w:trPr>
          <w:trHeight w:val="300"/>
        </w:trPr>
        <w:tc>
          <w:tcPr>
            <w:tcW w:w="2760" w:type="dxa"/>
          </w:tcPr>
          <w:p w14:paraId="697C7466" w14:textId="345CA4E4" w:rsidR="6602D1D9" w:rsidRDefault="6602D1D9" w:rsidP="1B992B61">
            <w:pPr>
              <w:rPr>
                <w:rFonts w:ascii="Aptos" w:eastAsia="Aptos" w:hAnsi="Aptos" w:cs="Aptos"/>
              </w:rPr>
            </w:pPr>
          </w:p>
          <w:p w14:paraId="61FA5523" w14:textId="00E1E342" w:rsidR="6602D1D9" w:rsidRDefault="6602D1D9" w:rsidP="0A384D03">
            <w:pPr>
              <w:rPr>
                <w:rFonts w:ascii="Aptos" w:eastAsia="Aptos" w:hAnsi="Aptos" w:cs="Aptos"/>
              </w:rPr>
            </w:pPr>
          </w:p>
          <w:p w14:paraId="75E40E64" w14:textId="41F9E0F7" w:rsidR="6602D1D9" w:rsidRDefault="6602D1D9" w:rsidP="6602D1D9">
            <w:pPr>
              <w:rPr>
                <w:rFonts w:ascii="Aptos" w:eastAsia="Aptos" w:hAnsi="Aptos" w:cs="Aptos"/>
              </w:rPr>
            </w:pPr>
          </w:p>
        </w:tc>
        <w:tc>
          <w:tcPr>
            <w:tcW w:w="1260" w:type="dxa"/>
          </w:tcPr>
          <w:p w14:paraId="540CB5C2" w14:textId="7B74BA66" w:rsidR="6602D1D9" w:rsidRDefault="6602D1D9" w:rsidP="6602D1D9">
            <w:pPr>
              <w:rPr>
                <w:rFonts w:ascii="Aptos" w:eastAsia="Aptos" w:hAnsi="Aptos" w:cs="Aptos"/>
              </w:rPr>
            </w:pPr>
          </w:p>
        </w:tc>
        <w:tc>
          <w:tcPr>
            <w:tcW w:w="2205" w:type="dxa"/>
          </w:tcPr>
          <w:p w14:paraId="6A1B7594" w14:textId="3986A7E4" w:rsidR="6602D1D9" w:rsidRDefault="00881D6F" w:rsidP="6602D1D9">
            <w:pPr>
              <w:rPr>
                <w:rFonts w:ascii="Aptos" w:eastAsia="Aptos" w:hAnsi="Aptos" w:cs="Aptos"/>
                <w:sz w:val="20"/>
                <w:szCs w:val="20"/>
              </w:rPr>
            </w:pPr>
            <w:r w:rsidRPr="207DD027">
              <w:rPr>
                <w:rFonts w:ascii="Aptos" w:eastAsia="Aptos" w:hAnsi="Aptos" w:cs="Aptos"/>
                <w:sz w:val="20"/>
                <w:szCs w:val="20"/>
              </w:rPr>
              <w:t xml:space="preserve">CEW support to our local vol </w:t>
            </w:r>
            <w:proofErr w:type="spellStart"/>
            <w:r w:rsidRPr="207DD027">
              <w:rPr>
                <w:rFonts w:ascii="Aptos" w:eastAsia="Aptos" w:hAnsi="Aptos" w:cs="Aptos"/>
                <w:sz w:val="20"/>
                <w:szCs w:val="20"/>
              </w:rPr>
              <w:t>centres</w:t>
            </w:r>
            <w:proofErr w:type="spellEnd"/>
            <w:r w:rsidRPr="207DD027">
              <w:rPr>
                <w:rFonts w:ascii="Aptos" w:eastAsia="Aptos" w:hAnsi="Aptos" w:cs="Aptos"/>
                <w:sz w:val="20"/>
                <w:szCs w:val="20"/>
              </w:rPr>
              <w:t xml:space="preserve"> to develop and deliver locally based community provision</w:t>
            </w:r>
          </w:p>
          <w:p w14:paraId="0CE270F0" w14:textId="77777777" w:rsidR="00881D6F" w:rsidRDefault="00881D6F" w:rsidP="6602D1D9">
            <w:pPr>
              <w:rPr>
                <w:rFonts w:ascii="Aptos" w:eastAsia="Aptos" w:hAnsi="Aptos" w:cs="Aptos"/>
                <w:sz w:val="20"/>
                <w:szCs w:val="20"/>
              </w:rPr>
            </w:pPr>
          </w:p>
          <w:p w14:paraId="4B7217D5" w14:textId="2C0767FB" w:rsidR="00881D6F" w:rsidRDefault="00881D6F" w:rsidP="2096E7B4">
            <w:pPr>
              <w:rPr>
                <w:rFonts w:ascii="Aptos" w:eastAsia="Aptos" w:hAnsi="Aptos" w:cs="Aptos"/>
                <w:sz w:val="20"/>
                <w:szCs w:val="20"/>
              </w:rPr>
            </w:pPr>
          </w:p>
        </w:tc>
        <w:tc>
          <w:tcPr>
            <w:tcW w:w="2559" w:type="dxa"/>
          </w:tcPr>
          <w:p w14:paraId="643D0826" w14:textId="2F36B8E3" w:rsidR="6602D1D9" w:rsidRDefault="3BB82393" w:rsidP="1B992B61">
            <w:pPr>
              <w:rPr>
                <w:rFonts w:ascii="Aptos" w:eastAsia="Aptos" w:hAnsi="Aptos" w:cs="Aptos"/>
              </w:rPr>
            </w:pPr>
            <w:r w:rsidRPr="1B992B61">
              <w:rPr>
                <w:rFonts w:ascii="Aptos" w:eastAsia="Aptos" w:hAnsi="Aptos" w:cs="Aptos"/>
              </w:rPr>
              <w:t>Lead Partner: CLD</w:t>
            </w:r>
          </w:p>
          <w:p w14:paraId="6FE52CE1" w14:textId="4A7495B8" w:rsidR="6602D1D9" w:rsidRDefault="3BB82393" w:rsidP="1B992B61">
            <w:pPr>
              <w:rPr>
                <w:rFonts w:ascii="Aptos" w:eastAsia="Aptos" w:hAnsi="Aptos" w:cs="Aptos"/>
              </w:rPr>
            </w:pPr>
            <w:r w:rsidRPr="2096E7B4">
              <w:rPr>
                <w:rFonts w:ascii="Aptos" w:eastAsia="Aptos" w:hAnsi="Aptos" w:cs="Aptos"/>
              </w:rPr>
              <w:t xml:space="preserve">Contributing partners: Cupar YMCA/YWCA, Cupar Youth Café, NEF Community HUB, </w:t>
            </w:r>
          </w:p>
        </w:tc>
        <w:tc>
          <w:tcPr>
            <w:tcW w:w="2646" w:type="dxa"/>
          </w:tcPr>
          <w:p w14:paraId="672A71E8" w14:textId="2CD1ABD1" w:rsidR="6602D1D9" w:rsidRDefault="00881D6F" w:rsidP="401F27AD">
            <w:pPr>
              <w:rPr>
                <w:rFonts w:ascii="Aptos" w:eastAsia="Aptos" w:hAnsi="Aptos" w:cs="Aptos"/>
              </w:rPr>
            </w:pPr>
            <w:r w:rsidRPr="1B992B61">
              <w:rPr>
                <w:rFonts w:ascii="Aptos" w:eastAsia="Aptos" w:hAnsi="Aptos" w:cs="Aptos"/>
              </w:rPr>
              <w:t>SLA</w:t>
            </w:r>
            <w:r w:rsidR="57AB36EC" w:rsidRPr="1B992B61">
              <w:rPr>
                <w:rFonts w:ascii="Aptos" w:eastAsia="Aptos" w:hAnsi="Aptos" w:cs="Aptos"/>
              </w:rPr>
              <w:t xml:space="preserve"> annual monitoring and 3-year evaluation </w:t>
            </w:r>
          </w:p>
          <w:p w14:paraId="58C042D1" w14:textId="7C92C7D1" w:rsidR="1B992B61" w:rsidRDefault="1B992B61" w:rsidP="1B992B61">
            <w:pPr>
              <w:rPr>
                <w:rFonts w:ascii="Aptos" w:eastAsia="Aptos" w:hAnsi="Aptos" w:cs="Aptos"/>
              </w:rPr>
            </w:pPr>
          </w:p>
          <w:p w14:paraId="01C54F1E" w14:textId="748D0892" w:rsidR="1B992B61" w:rsidRDefault="1B992B61" w:rsidP="1B992B61">
            <w:pPr>
              <w:rPr>
                <w:rFonts w:ascii="Aptos" w:eastAsia="Aptos" w:hAnsi="Aptos" w:cs="Aptos"/>
              </w:rPr>
            </w:pPr>
          </w:p>
          <w:p w14:paraId="3F66CFA1" w14:textId="4961744E" w:rsidR="1B992B61" w:rsidRDefault="1B992B61" w:rsidP="1B992B61">
            <w:pPr>
              <w:rPr>
                <w:rFonts w:ascii="Aptos" w:eastAsia="Aptos" w:hAnsi="Aptos" w:cs="Aptos"/>
              </w:rPr>
            </w:pPr>
          </w:p>
          <w:p w14:paraId="0E113C9E" w14:textId="662FF222" w:rsidR="1B992B61" w:rsidRDefault="1B992B61" w:rsidP="1B992B61">
            <w:pPr>
              <w:rPr>
                <w:rFonts w:ascii="Aptos" w:eastAsia="Aptos" w:hAnsi="Aptos" w:cs="Aptos"/>
              </w:rPr>
            </w:pPr>
          </w:p>
          <w:p w14:paraId="6C2322B2" w14:textId="69CD9ABF" w:rsidR="3CDCC7E7" w:rsidRDefault="3CDCC7E7" w:rsidP="1B992B61">
            <w:pPr>
              <w:rPr>
                <w:rFonts w:ascii="Aptos" w:eastAsia="Aptos" w:hAnsi="Aptos" w:cs="Aptos"/>
              </w:rPr>
            </w:pPr>
          </w:p>
          <w:p w14:paraId="31BEA82A" w14:textId="666F80B7" w:rsidR="6602D1D9" w:rsidRDefault="6602D1D9" w:rsidP="6602D1D9">
            <w:pPr>
              <w:rPr>
                <w:rFonts w:ascii="Aptos" w:eastAsia="Aptos" w:hAnsi="Aptos" w:cs="Aptos"/>
              </w:rPr>
            </w:pPr>
          </w:p>
        </w:tc>
        <w:tc>
          <w:tcPr>
            <w:tcW w:w="3112" w:type="dxa"/>
          </w:tcPr>
          <w:p w14:paraId="78CF244D" w14:textId="475EC519" w:rsidR="6602D1D9" w:rsidRDefault="6602D1D9" w:rsidP="43CAD6FA"/>
        </w:tc>
      </w:tr>
      <w:tr w:rsidR="2096E7B4" w14:paraId="4F9B3E3C" w14:textId="77777777" w:rsidTr="43CAD6FA">
        <w:trPr>
          <w:trHeight w:val="300"/>
        </w:trPr>
        <w:tc>
          <w:tcPr>
            <w:tcW w:w="2760" w:type="dxa"/>
          </w:tcPr>
          <w:p w14:paraId="2E57A533" w14:textId="390E85B2" w:rsidR="2096E7B4" w:rsidRDefault="2096E7B4" w:rsidP="2096E7B4">
            <w:pPr>
              <w:rPr>
                <w:rFonts w:ascii="Aptos" w:eastAsia="Aptos" w:hAnsi="Aptos" w:cs="Aptos"/>
              </w:rPr>
            </w:pPr>
          </w:p>
        </w:tc>
        <w:tc>
          <w:tcPr>
            <w:tcW w:w="1260" w:type="dxa"/>
          </w:tcPr>
          <w:p w14:paraId="10F2D09C" w14:textId="34449E82" w:rsidR="2096E7B4" w:rsidRDefault="2096E7B4" w:rsidP="2096E7B4">
            <w:pPr>
              <w:rPr>
                <w:rFonts w:ascii="Aptos" w:eastAsia="Aptos" w:hAnsi="Aptos" w:cs="Aptos"/>
              </w:rPr>
            </w:pPr>
          </w:p>
        </w:tc>
        <w:tc>
          <w:tcPr>
            <w:tcW w:w="2205" w:type="dxa"/>
          </w:tcPr>
          <w:p w14:paraId="11BA5668" w14:textId="013DC4CA" w:rsidR="3BB83770" w:rsidRDefault="3BB83770" w:rsidP="2096E7B4">
            <w:pPr>
              <w:rPr>
                <w:rFonts w:ascii="Aptos" w:eastAsia="Aptos" w:hAnsi="Aptos" w:cs="Aptos"/>
                <w:color w:val="000000" w:themeColor="text1"/>
                <w:sz w:val="20"/>
                <w:szCs w:val="20"/>
              </w:rPr>
            </w:pPr>
            <w:r w:rsidRPr="2096E7B4">
              <w:rPr>
                <w:rFonts w:ascii="Aptos" w:eastAsia="Aptos" w:hAnsi="Aptos" w:cs="Aptos"/>
                <w:color w:val="000000" w:themeColor="text1"/>
                <w:sz w:val="20"/>
                <w:szCs w:val="20"/>
              </w:rPr>
              <w:t>Support to Community Groups on Governance arrangements</w:t>
            </w:r>
          </w:p>
        </w:tc>
        <w:tc>
          <w:tcPr>
            <w:tcW w:w="2559" w:type="dxa"/>
          </w:tcPr>
          <w:p w14:paraId="04435327" w14:textId="68E349A4" w:rsidR="3BB83770" w:rsidRDefault="3BB83770" w:rsidP="2096E7B4">
            <w:pPr>
              <w:rPr>
                <w:rFonts w:ascii="Aptos" w:eastAsia="Aptos" w:hAnsi="Aptos" w:cs="Aptos"/>
              </w:rPr>
            </w:pPr>
            <w:r w:rsidRPr="207DD027">
              <w:rPr>
                <w:rFonts w:ascii="Aptos" w:eastAsia="Aptos" w:hAnsi="Aptos" w:cs="Aptos"/>
              </w:rPr>
              <w:t xml:space="preserve">Lead </w:t>
            </w:r>
            <w:r w:rsidR="2F62FA87" w:rsidRPr="207DD027">
              <w:rPr>
                <w:rFonts w:ascii="Aptos" w:eastAsia="Aptos" w:hAnsi="Aptos" w:cs="Aptos"/>
              </w:rPr>
              <w:t>Partner: FVA</w:t>
            </w:r>
          </w:p>
          <w:p w14:paraId="6C89E10A" w14:textId="024409A1" w:rsidR="3BB83770" w:rsidRDefault="3BB83770" w:rsidP="2096E7B4">
            <w:pPr>
              <w:rPr>
                <w:rFonts w:ascii="Aptos" w:eastAsia="Aptos" w:hAnsi="Aptos" w:cs="Aptos"/>
              </w:rPr>
            </w:pPr>
            <w:r w:rsidRPr="2096E7B4">
              <w:rPr>
                <w:rFonts w:ascii="Aptos" w:eastAsia="Aptos" w:hAnsi="Aptos" w:cs="Aptos"/>
              </w:rPr>
              <w:t>Contributing Partner: CLD</w:t>
            </w:r>
          </w:p>
        </w:tc>
        <w:tc>
          <w:tcPr>
            <w:tcW w:w="2646" w:type="dxa"/>
          </w:tcPr>
          <w:p w14:paraId="030BFAFF" w14:textId="4396A097" w:rsidR="2096E7B4" w:rsidRDefault="2096E7B4" w:rsidP="2096E7B4">
            <w:pPr>
              <w:rPr>
                <w:rFonts w:ascii="Aptos" w:eastAsia="Aptos" w:hAnsi="Aptos" w:cs="Aptos"/>
              </w:rPr>
            </w:pPr>
          </w:p>
        </w:tc>
        <w:tc>
          <w:tcPr>
            <w:tcW w:w="3112" w:type="dxa"/>
          </w:tcPr>
          <w:p w14:paraId="739C71A0" w14:textId="670230D7" w:rsidR="2096E7B4" w:rsidRDefault="2096E7B4" w:rsidP="2096E7B4">
            <w:pPr>
              <w:rPr>
                <w:rFonts w:ascii="Aptos" w:eastAsia="Aptos" w:hAnsi="Aptos" w:cs="Aptos"/>
              </w:rPr>
            </w:pPr>
          </w:p>
        </w:tc>
      </w:tr>
      <w:tr w:rsidR="00881D6F" w14:paraId="301776CB" w14:textId="77777777" w:rsidTr="43CAD6FA">
        <w:trPr>
          <w:trHeight w:val="300"/>
        </w:trPr>
        <w:tc>
          <w:tcPr>
            <w:tcW w:w="2760" w:type="dxa"/>
          </w:tcPr>
          <w:p w14:paraId="5F5E0A89" w14:textId="17F326B9" w:rsidR="00881D6F" w:rsidRDefault="1418C9FD" w:rsidP="42A3BAB1">
            <w:pPr>
              <w:rPr>
                <w:rFonts w:ascii="Aptos" w:eastAsia="Aptos" w:hAnsi="Aptos" w:cs="Aptos"/>
              </w:rPr>
            </w:pPr>
            <w:r w:rsidRPr="1B992B61">
              <w:rPr>
                <w:rFonts w:ascii="Aptos" w:eastAsia="Aptos" w:hAnsi="Aptos" w:cs="Aptos"/>
              </w:rPr>
              <w:t xml:space="preserve">Sustainable community approaches and access to basic food security </w:t>
            </w:r>
            <w:r w:rsidR="2DCDF622" w:rsidRPr="1B992B61">
              <w:rPr>
                <w:rFonts w:ascii="Aptos" w:eastAsia="Aptos" w:hAnsi="Aptos" w:cs="Aptos"/>
              </w:rPr>
              <w:t xml:space="preserve">and health information </w:t>
            </w:r>
          </w:p>
        </w:tc>
        <w:tc>
          <w:tcPr>
            <w:tcW w:w="1260" w:type="dxa"/>
          </w:tcPr>
          <w:p w14:paraId="35C702A3" w14:textId="77777777" w:rsidR="00881D6F" w:rsidRDefault="00881D6F" w:rsidP="6602D1D9">
            <w:pPr>
              <w:rPr>
                <w:rFonts w:ascii="Aptos" w:eastAsia="Aptos" w:hAnsi="Aptos" w:cs="Aptos"/>
              </w:rPr>
            </w:pPr>
          </w:p>
        </w:tc>
        <w:tc>
          <w:tcPr>
            <w:tcW w:w="2205" w:type="dxa"/>
          </w:tcPr>
          <w:p w14:paraId="2EBCEB07" w14:textId="24B2F580" w:rsidR="00881D6F" w:rsidRPr="0A384D03" w:rsidRDefault="2DCDF622" w:rsidP="6602D1D9">
            <w:pPr>
              <w:rPr>
                <w:rFonts w:ascii="Aptos" w:eastAsia="Aptos" w:hAnsi="Aptos" w:cs="Aptos"/>
                <w:sz w:val="20"/>
                <w:szCs w:val="20"/>
              </w:rPr>
            </w:pPr>
            <w:r w:rsidRPr="1B992B61">
              <w:rPr>
                <w:rFonts w:ascii="Aptos" w:eastAsia="Aptos" w:hAnsi="Aptos" w:cs="Aptos"/>
                <w:sz w:val="20"/>
                <w:szCs w:val="20"/>
              </w:rPr>
              <w:t>Continue to support NEF Food Development Worker to support local community food provision and support local volunteers with access to r</w:t>
            </w:r>
            <w:r w:rsidR="0F7D7B64" w:rsidRPr="1B992B61">
              <w:rPr>
                <w:rFonts w:ascii="Aptos" w:eastAsia="Aptos" w:hAnsi="Aptos" w:cs="Aptos"/>
                <w:sz w:val="20"/>
                <w:szCs w:val="20"/>
              </w:rPr>
              <w:t>elevant training and qualifications</w:t>
            </w:r>
          </w:p>
        </w:tc>
        <w:tc>
          <w:tcPr>
            <w:tcW w:w="2559" w:type="dxa"/>
          </w:tcPr>
          <w:p w14:paraId="18465338" w14:textId="55B607E8" w:rsidR="00881D6F" w:rsidRDefault="0F7D7B64" w:rsidP="1B992B61">
            <w:pPr>
              <w:rPr>
                <w:rFonts w:ascii="Aptos" w:eastAsia="Aptos" w:hAnsi="Aptos" w:cs="Aptos"/>
              </w:rPr>
            </w:pPr>
            <w:r w:rsidRPr="1B992B61">
              <w:rPr>
                <w:rFonts w:ascii="Aptos" w:eastAsia="Aptos" w:hAnsi="Aptos" w:cs="Aptos"/>
              </w:rPr>
              <w:t>Lead Partner: CLD</w:t>
            </w:r>
          </w:p>
          <w:p w14:paraId="715E5B58" w14:textId="6BB735F2" w:rsidR="00881D6F" w:rsidRDefault="00881D6F" w:rsidP="1B992B61">
            <w:pPr>
              <w:rPr>
                <w:rFonts w:ascii="Aptos" w:eastAsia="Aptos" w:hAnsi="Aptos" w:cs="Aptos"/>
              </w:rPr>
            </w:pPr>
          </w:p>
          <w:p w14:paraId="20912DC8" w14:textId="7AA25637" w:rsidR="00881D6F" w:rsidRDefault="0F7D7B64" w:rsidP="6602D1D9">
            <w:pPr>
              <w:rPr>
                <w:rFonts w:ascii="Aptos" w:eastAsia="Aptos" w:hAnsi="Aptos" w:cs="Aptos"/>
              </w:rPr>
            </w:pPr>
            <w:r w:rsidRPr="1B992B61">
              <w:rPr>
                <w:rFonts w:ascii="Aptos" w:eastAsia="Aptos" w:hAnsi="Aptos" w:cs="Aptos"/>
              </w:rPr>
              <w:t xml:space="preserve">Contributing Partners: </w:t>
            </w:r>
            <w:r w:rsidR="0575240E" w:rsidRPr="1B992B61">
              <w:rPr>
                <w:rFonts w:ascii="Aptos" w:eastAsia="Aptos" w:hAnsi="Aptos" w:cs="Aptos"/>
              </w:rPr>
              <w:t>NEF Food</w:t>
            </w:r>
            <w:r w:rsidRPr="1B992B61">
              <w:rPr>
                <w:rFonts w:ascii="Aptos" w:eastAsia="Aptos" w:hAnsi="Aptos" w:cs="Aptos"/>
              </w:rPr>
              <w:t xml:space="preserve"> </w:t>
            </w:r>
            <w:r w:rsidR="0575240E" w:rsidRPr="1B992B61">
              <w:rPr>
                <w:rFonts w:ascii="Aptos" w:eastAsia="Aptos" w:hAnsi="Aptos" w:cs="Aptos"/>
              </w:rPr>
              <w:t>Providers</w:t>
            </w:r>
          </w:p>
        </w:tc>
        <w:tc>
          <w:tcPr>
            <w:tcW w:w="2646" w:type="dxa"/>
          </w:tcPr>
          <w:p w14:paraId="414515AF" w14:textId="72EA431F" w:rsidR="00881D6F" w:rsidRDefault="0F7D7B64" w:rsidP="1B992B61">
            <w:pPr>
              <w:rPr>
                <w:rFonts w:ascii="Aptos" w:eastAsia="Aptos" w:hAnsi="Aptos" w:cs="Aptos"/>
              </w:rPr>
            </w:pPr>
            <w:r w:rsidRPr="1B992B61">
              <w:rPr>
                <w:rFonts w:ascii="Aptos" w:eastAsia="Aptos" w:hAnsi="Aptos" w:cs="Aptos"/>
              </w:rPr>
              <w:t xml:space="preserve">Numbers of groups operating in NEF, number of registered volunteers in local food provision </w:t>
            </w:r>
          </w:p>
          <w:p w14:paraId="7C961B02" w14:textId="3564822D" w:rsidR="00881D6F" w:rsidRDefault="77B048AA" w:rsidP="6602D1D9">
            <w:pPr>
              <w:rPr>
                <w:rFonts w:ascii="Aptos" w:eastAsia="Aptos" w:hAnsi="Aptos" w:cs="Aptos"/>
              </w:rPr>
            </w:pPr>
            <w:proofErr w:type="spellStart"/>
            <w:r w:rsidRPr="1B992B61">
              <w:rPr>
                <w:rFonts w:ascii="Aptos" w:eastAsia="Aptos" w:hAnsi="Aptos" w:cs="Aptos"/>
              </w:rPr>
              <w:t>KPi</w:t>
            </w:r>
            <w:proofErr w:type="spellEnd"/>
            <w:r w:rsidRPr="1B992B61">
              <w:rPr>
                <w:rFonts w:ascii="Aptos" w:eastAsia="Aptos" w:hAnsi="Aptos" w:cs="Aptos"/>
              </w:rPr>
              <w:t xml:space="preserve"> 3, KPi9, KPi11</w:t>
            </w:r>
          </w:p>
        </w:tc>
        <w:tc>
          <w:tcPr>
            <w:tcW w:w="3112" w:type="dxa"/>
          </w:tcPr>
          <w:p w14:paraId="7B5B01AE" w14:textId="2835B68D" w:rsidR="00881D6F" w:rsidRDefault="00881D6F" w:rsidP="081B1164">
            <w:pPr>
              <w:rPr>
                <w:rFonts w:ascii="Aptos" w:eastAsia="Aptos" w:hAnsi="Aptos" w:cs="Aptos"/>
              </w:rPr>
            </w:pPr>
          </w:p>
          <w:p w14:paraId="25971543" w14:textId="7A9585C4" w:rsidR="00881D6F" w:rsidRDefault="00881D6F" w:rsidP="6602D1D9">
            <w:pPr>
              <w:rPr>
                <w:rFonts w:ascii="Aptos" w:eastAsia="Aptos" w:hAnsi="Aptos" w:cs="Aptos"/>
              </w:rPr>
            </w:pPr>
          </w:p>
        </w:tc>
      </w:tr>
      <w:tr w:rsidR="401F27AD" w14:paraId="169D5FC5" w14:textId="77777777" w:rsidTr="43CAD6FA">
        <w:trPr>
          <w:trHeight w:val="300"/>
        </w:trPr>
        <w:tc>
          <w:tcPr>
            <w:tcW w:w="2760" w:type="dxa"/>
          </w:tcPr>
          <w:p w14:paraId="17C7D46D" w14:textId="7A3E00A3" w:rsidR="401F27AD" w:rsidRDefault="0560A5BC" w:rsidP="401F27AD">
            <w:pPr>
              <w:rPr>
                <w:rFonts w:ascii="Aptos" w:eastAsia="Aptos" w:hAnsi="Aptos" w:cs="Aptos"/>
              </w:rPr>
            </w:pPr>
            <w:r w:rsidRPr="095E8AB8">
              <w:rPr>
                <w:rFonts w:ascii="Aptos" w:eastAsia="Aptos" w:hAnsi="Aptos" w:cs="Aptos"/>
              </w:rPr>
              <w:t>Improve Digital Access across NEF area</w:t>
            </w:r>
          </w:p>
        </w:tc>
        <w:tc>
          <w:tcPr>
            <w:tcW w:w="1260" w:type="dxa"/>
          </w:tcPr>
          <w:p w14:paraId="51109744" w14:textId="1356E037" w:rsidR="401F27AD" w:rsidRDefault="401F27AD" w:rsidP="401F27AD">
            <w:pPr>
              <w:rPr>
                <w:rFonts w:ascii="Aptos" w:eastAsia="Aptos" w:hAnsi="Aptos" w:cs="Aptos"/>
              </w:rPr>
            </w:pPr>
          </w:p>
        </w:tc>
        <w:tc>
          <w:tcPr>
            <w:tcW w:w="2205" w:type="dxa"/>
          </w:tcPr>
          <w:p w14:paraId="2F26AEFC" w14:textId="49476EBA" w:rsidR="401F27AD" w:rsidRDefault="0560A5BC" w:rsidP="095E8AB8">
            <w:pPr>
              <w:rPr>
                <w:rFonts w:ascii="Aptos" w:eastAsia="Aptos" w:hAnsi="Aptos" w:cs="Aptos"/>
                <w:sz w:val="20"/>
                <w:szCs w:val="20"/>
              </w:rPr>
            </w:pPr>
            <w:r w:rsidRPr="095E8AB8">
              <w:rPr>
                <w:rFonts w:ascii="Aptos" w:eastAsia="Aptos" w:hAnsi="Aptos" w:cs="Aptos"/>
                <w:sz w:val="20"/>
                <w:szCs w:val="20"/>
              </w:rPr>
              <w:t>Develop and promote community and individual digital services and</w:t>
            </w:r>
          </w:p>
          <w:p w14:paraId="5CB3B8CC" w14:textId="7618BEAD" w:rsidR="401F27AD" w:rsidRDefault="0560A5BC" w:rsidP="095E8AB8">
            <w:pPr>
              <w:rPr>
                <w:rFonts w:ascii="Aptos" w:eastAsia="Aptos" w:hAnsi="Aptos" w:cs="Aptos"/>
                <w:sz w:val="20"/>
                <w:szCs w:val="20"/>
              </w:rPr>
            </w:pPr>
            <w:r w:rsidRPr="095E8AB8">
              <w:rPr>
                <w:rFonts w:ascii="Aptos" w:eastAsia="Aptos" w:hAnsi="Aptos" w:cs="Aptos"/>
                <w:sz w:val="20"/>
                <w:szCs w:val="20"/>
              </w:rPr>
              <w:t xml:space="preserve">Increase local promotion across services and </w:t>
            </w:r>
            <w:proofErr w:type="spellStart"/>
            <w:r w:rsidRPr="095E8AB8">
              <w:rPr>
                <w:rFonts w:ascii="Aptos" w:eastAsia="Aptos" w:hAnsi="Aptos" w:cs="Aptos"/>
                <w:sz w:val="20"/>
                <w:szCs w:val="20"/>
              </w:rPr>
              <w:t>organisations</w:t>
            </w:r>
            <w:proofErr w:type="spellEnd"/>
            <w:r w:rsidRPr="095E8AB8">
              <w:rPr>
                <w:rFonts w:ascii="Aptos" w:eastAsia="Aptos" w:hAnsi="Aptos" w:cs="Aptos"/>
                <w:sz w:val="20"/>
                <w:szCs w:val="20"/>
              </w:rPr>
              <w:t>.</w:t>
            </w:r>
          </w:p>
          <w:p w14:paraId="7BD37A87" w14:textId="6FB4776A" w:rsidR="401F27AD" w:rsidRDefault="401F27AD" w:rsidP="095E8AB8">
            <w:pPr>
              <w:rPr>
                <w:rFonts w:ascii="Aptos" w:eastAsia="Aptos" w:hAnsi="Aptos" w:cs="Aptos"/>
                <w:sz w:val="20"/>
                <w:szCs w:val="20"/>
              </w:rPr>
            </w:pPr>
          </w:p>
          <w:p w14:paraId="0F46CC52" w14:textId="75C291EB" w:rsidR="401F27AD" w:rsidRDefault="0560A5BC" w:rsidP="401F27AD">
            <w:pPr>
              <w:rPr>
                <w:rFonts w:ascii="Aptos" w:eastAsia="Aptos" w:hAnsi="Aptos" w:cs="Aptos"/>
                <w:sz w:val="20"/>
                <w:szCs w:val="20"/>
              </w:rPr>
            </w:pPr>
            <w:r w:rsidRPr="095E8AB8">
              <w:rPr>
                <w:rFonts w:ascii="Aptos" w:eastAsia="Aptos" w:hAnsi="Aptos" w:cs="Aptos"/>
                <w:sz w:val="20"/>
                <w:szCs w:val="20"/>
              </w:rPr>
              <w:t xml:space="preserve">Increase access to local learning </w:t>
            </w:r>
            <w:proofErr w:type="spellStart"/>
            <w:r w:rsidRPr="095E8AB8">
              <w:rPr>
                <w:rFonts w:ascii="Aptos" w:eastAsia="Aptos" w:hAnsi="Aptos" w:cs="Aptos"/>
                <w:sz w:val="20"/>
                <w:szCs w:val="20"/>
              </w:rPr>
              <w:t>centres</w:t>
            </w:r>
            <w:proofErr w:type="spellEnd"/>
          </w:p>
        </w:tc>
        <w:tc>
          <w:tcPr>
            <w:tcW w:w="2559" w:type="dxa"/>
          </w:tcPr>
          <w:p w14:paraId="3543B585" w14:textId="72FA7BCD" w:rsidR="401F27AD" w:rsidRDefault="0560A5BC" w:rsidP="095E8AB8">
            <w:pPr>
              <w:rPr>
                <w:rFonts w:ascii="Aptos" w:eastAsia="Aptos" w:hAnsi="Aptos" w:cs="Aptos"/>
              </w:rPr>
            </w:pPr>
            <w:r w:rsidRPr="095E8AB8">
              <w:rPr>
                <w:rFonts w:ascii="Aptos" w:eastAsia="Aptos" w:hAnsi="Aptos" w:cs="Aptos"/>
              </w:rPr>
              <w:t>Lead Partner: CLD</w:t>
            </w:r>
          </w:p>
          <w:p w14:paraId="7A4E48B1" w14:textId="7840005C" w:rsidR="401F27AD" w:rsidRDefault="0560A5BC" w:rsidP="401F27AD">
            <w:pPr>
              <w:rPr>
                <w:rFonts w:ascii="Aptos" w:eastAsia="Aptos" w:hAnsi="Aptos" w:cs="Aptos"/>
              </w:rPr>
            </w:pPr>
            <w:r w:rsidRPr="095E8AB8">
              <w:rPr>
                <w:rFonts w:ascii="Aptos" w:eastAsia="Aptos" w:hAnsi="Aptos" w:cs="Aptos"/>
              </w:rPr>
              <w:t>Contributing partners: RPAG, Community Centre Network, Digital Fife</w:t>
            </w:r>
          </w:p>
        </w:tc>
        <w:tc>
          <w:tcPr>
            <w:tcW w:w="2646" w:type="dxa"/>
          </w:tcPr>
          <w:p w14:paraId="08AF8EB4" w14:textId="2ABB013B" w:rsidR="401F27AD" w:rsidRDefault="26FE32BD" w:rsidP="095E8AB8">
            <w:pPr>
              <w:rPr>
                <w:rFonts w:ascii="Aptos" w:eastAsia="Aptos" w:hAnsi="Aptos" w:cs="Aptos"/>
              </w:rPr>
            </w:pPr>
            <w:r w:rsidRPr="095E8AB8">
              <w:rPr>
                <w:rFonts w:ascii="Aptos" w:eastAsia="Aptos" w:hAnsi="Aptos" w:cs="Aptos"/>
              </w:rPr>
              <w:t xml:space="preserve">Provision of resources, Community digital classes </w:t>
            </w:r>
          </w:p>
          <w:p w14:paraId="2C866E01" w14:textId="20E6D69C" w:rsidR="401F27AD" w:rsidRDefault="26FE32BD" w:rsidP="095E8AB8">
            <w:pPr>
              <w:rPr>
                <w:rFonts w:ascii="Aptos" w:eastAsia="Aptos" w:hAnsi="Aptos" w:cs="Aptos"/>
              </w:rPr>
            </w:pPr>
            <w:r w:rsidRPr="095E8AB8">
              <w:rPr>
                <w:rFonts w:ascii="Aptos" w:eastAsia="Aptos" w:hAnsi="Aptos" w:cs="Aptos"/>
              </w:rPr>
              <w:t>NEF groups on Digital Fife, social media</w:t>
            </w:r>
          </w:p>
          <w:p w14:paraId="1788683B" w14:textId="75789D32" w:rsidR="401F27AD" w:rsidRDefault="26FE32BD" w:rsidP="401F27AD">
            <w:pPr>
              <w:rPr>
                <w:rFonts w:ascii="Aptos" w:eastAsia="Aptos" w:hAnsi="Aptos" w:cs="Aptos"/>
              </w:rPr>
            </w:pPr>
            <w:r w:rsidRPr="095E8AB8">
              <w:rPr>
                <w:rFonts w:ascii="Aptos" w:eastAsia="Aptos" w:hAnsi="Aptos" w:cs="Aptos"/>
              </w:rPr>
              <w:t>Increased sharing/promotion on Our NEF</w:t>
            </w:r>
          </w:p>
        </w:tc>
        <w:tc>
          <w:tcPr>
            <w:tcW w:w="3112" w:type="dxa"/>
          </w:tcPr>
          <w:p w14:paraId="2231C818" w14:textId="49326903" w:rsidR="401F27AD" w:rsidRDefault="401F27AD" w:rsidP="401F27AD">
            <w:pPr>
              <w:rPr>
                <w:rFonts w:ascii="Aptos" w:eastAsia="Aptos" w:hAnsi="Aptos" w:cs="Aptos"/>
              </w:rPr>
            </w:pPr>
          </w:p>
        </w:tc>
      </w:tr>
      <w:tr w:rsidR="6602D1D9" w14:paraId="57A34666" w14:textId="77777777" w:rsidTr="43CAD6FA">
        <w:trPr>
          <w:trHeight w:val="300"/>
        </w:trPr>
        <w:tc>
          <w:tcPr>
            <w:tcW w:w="14542" w:type="dxa"/>
            <w:gridSpan w:val="6"/>
            <w:shd w:val="clear" w:color="auto" w:fill="D9D9D9" w:themeFill="background1" w:themeFillShade="D9"/>
          </w:tcPr>
          <w:p w14:paraId="2A3E92C7" w14:textId="278FE0C8" w:rsidR="1DB70D94" w:rsidRDefault="1DB70D94" w:rsidP="6602D1D9">
            <w:pPr>
              <w:rPr>
                <w:rFonts w:ascii="Aptos" w:eastAsia="Aptos" w:hAnsi="Aptos" w:cs="Aptos"/>
                <w:b/>
                <w:bCs/>
              </w:rPr>
            </w:pPr>
            <w:r w:rsidRPr="6602D1D9">
              <w:rPr>
                <w:rFonts w:ascii="Aptos" w:eastAsia="Aptos" w:hAnsi="Aptos" w:cs="Aptos"/>
                <w:b/>
                <w:bCs/>
              </w:rPr>
              <w:t>Youth Work</w:t>
            </w:r>
          </w:p>
        </w:tc>
      </w:tr>
      <w:tr w:rsidR="6602D1D9" w14:paraId="63B0C2F5" w14:textId="77777777" w:rsidTr="43CAD6FA">
        <w:trPr>
          <w:trHeight w:val="300"/>
        </w:trPr>
        <w:tc>
          <w:tcPr>
            <w:tcW w:w="2760" w:type="dxa"/>
          </w:tcPr>
          <w:p w14:paraId="6C5D9BFF" w14:textId="2BBA3809" w:rsidR="3214E015" w:rsidRDefault="3214E015" w:rsidP="6602D1D9">
            <w:pPr>
              <w:rPr>
                <w:rFonts w:ascii="Aptos" w:eastAsia="Aptos" w:hAnsi="Aptos" w:cs="Aptos"/>
              </w:rPr>
            </w:pPr>
            <w:r w:rsidRPr="6602D1D9">
              <w:rPr>
                <w:rFonts w:ascii="Aptos" w:eastAsia="Aptos" w:hAnsi="Aptos" w:cs="Aptos"/>
              </w:rPr>
              <w:t xml:space="preserve">Young people’s achievements are fully </w:t>
            </w:r>
            <w:proofErr w:type="spellStart"/>
            <w:r w:rsidRPr="6602D1D9">
              <w:rPr>
                <w:rFonts w:ascii="Aptos" w:eastAsia="Aptos" w:hAnsi="Aptos" w:cs="Aptos"/>
              </w:rPr>
              <w:t>recognised</w:t>
            </w:r>
            <w:proofErr w:type="spellEnd"/>
            <w:r w:rsidRPr="6602D1D9">
              <w:rPr>
                <w:rFonts w:ascii="Aptos" w:eastAsia="Aptos" w:hAnsi="Aptos" w:cs="Aptos"/>
              </w:rPr>
              <w:t xml:space="preserve"> </w:t>
            </w:r>
          </w:p>
        </w:tc>
        <w:tc>
          <w:tcPr>
            <w:tcW w:w="1260" w:type="dxa"/>
          </w:tcPr>
          <w:p w14:paraId="12849F8A" w14:textId="03C544B1" w:rsidR="3214E015" w:rsidRPr="006E5666" w:rsidRDefault="418D8002" w:rsidP="0A384D03">
            <w:pPr>
              <w:rPr>
                <w:rFonts w:ascii="Aptos" w:eastAsia="Aptos" w:hAnsi="Aptos" w:cs="Aptos"/>
                <w:b/>
                <w:bCs/>
              </w:rPr>
            </w:pPr>
            <w:r w:rsidRPr="0A384D03">
              <w:rPr>
                <w:rFonts w:ascii="Aptos" w:eastAsia="Aptos" w:hAnsi="Aptos" w:cs="Aptos"/>
                <w:b/>
                <w:bCs/>
              </w:rPr>
              <w:t>YW3</w:t>
            </w:r>
          </w:p>
          <w:p w14:paraId="25B46BCD" w14:textId="766E012E" w:rsidR="3214E015" w:rsidRPr="006E5666" w:rsidRDefault="549EC829" w:rsidP="0A384D03">
            <w:pPr>
              <w:rPr>
                <w:rFonts w:ascii="Aptos" w:eastAsia="Aptos" w:hAnsi="Aptos" w:cs="Aptos"/>
                <w:b/>
                <w:bCs/>
              </w:rPr>
            </w:pPr>
            <w:r w:rsidRPr="0A384D03">
              <w:rPr>
                <w:rFonts w:ascii="Aptos" w:eastAsia="Aptos" w:hAnsi="Aptos" w:cs="Aptos"/>
                <w:b/>
                <w:bCs/>
              </w:rPr>
              <w:t>YW6</w:t>
            </w:r>
          </w:p>
          <w:p w14:paraId="13EA34C6" w14:textId="1C60F3B0" w:rsidR="3214E015" w:rsidRPr="006E5666" w:rsidRDefault="549EC829" w:rsidP="6602D1D9">
            <w:pPr>
              <w:rPr>
                <w:rFonts w:ascii="Aptos" w:eastAsia="Aptos" w:hAnsi="Aptos" w:cs="Aptos"/>
                <w:b/>
                <w:bCs/>
              </w:rPr>
            </w:pPr>
            <w:r w:rsidRPr="0A384D03">
              <w:rPr>
                <w:rFonts w:ascii="Aptos" w:eastAsia="Aptos" w:hAnsi="Aptos" w:cs="Aptos"/>
                <w:b/>
                <w:bCs/>
              </w:rPr>
              <w:t>YW7</w:t>
            </w:r>
          </w:p>
        </w:tc>
        <w:tc>
          <w:tcPr>
            <w:tcW w:w="2205" w:type="dxa"/>
          </w:tcPr>
          <w:p w14:paraId="256435DB" w14:textId="6FCAB47C" w:rsidR="6602D1D9" w:rsidRPr="00B23A80" w:rsidRDefault="30F34172" w:rsidP="0A384D03">
            <w:pPr>
              <w:rPr>
                <w:rFonts w:ascii="Aptos" w:eastAsia="Aptos" w:hAnsi="Aptos" w:cs="Aptos"/>
                <w:sz w:val="20"/>
                <w:szCs w:val="20"/>
              </w:rPr>
            </w:pPr>
            <w:r w:rsidRPr="28A9F8C4">
              <w:rPr>
                <w:rFonts w:ascii="Aptos" w:eastAsia="Aptos" w:hAnsi="Aptos" w:cs="Aptos"/>
                <w:sz w:val="20"/>
                <w:szCs w:val="20"/>
              </w:rPr>
              <w:t xml:space="preserve">Increase </w:t>
            </w:r>
            <w:r w:rsidR="7EEF06A3" w:rsidRPr="28A9F8C4">
              <w:rPr>
                <w:rFonts w:ascii="Aptos" w:eastAsia="Aptos" w:hAnsi="Aptos" w:cs="Aptos"/>
                <w:sz w:val="20"/>
                <w:szCs w:val="20"/>
              </w:rPr>
              <w:t xml:space="preserve">numbers of </w:t>
            </w:r>
            <w:r w:rsidRPr="28A9F8C4">
              <w:rPr>
                <w:rFonts w:ascii="Aptos" w:eastAsia="Aptos" w:hAnsi="Aptos" w:cs="Aptos"/>
                <w:sz w:val="20"/>
                <w:szCs w:val="20"/>
              </w:rPr>
              <w:t xml:space="preserve">YP receiving nationally </w:t>
            </w:r>
            <w:proofErr w:type="spellStart"/>
            <w:r w:rsidRPr="28A9F8C4">
              <w:rPr>
                <w:rFonts w:ascii="Aptos" w:eastAsia="Aptos" w:hAnsi="Aptos" w:cs="Aptos"/>
                <w:sz w:val="20"/>
                <w:szCs w:val="20"/>
              </w:rPr>
              <w:t>recogni</w:t>
            </w:r>
            <w:r w:rsidR="44B46B79" w:rsidRPr="28A9F8C4">
              <w:rPr>
                <w:rFonts w:ascii="Aptos" w:eastAsia="Aptos" w:hAnsi="Aptos" w:cs="Aptos"/>
                <w:sz w:val="20"/>
                <w:szCs w:val="20"/>
              </w:rPr>
              <w:t>s</w:t>
            </w:r>
            <w:r w:rsidRPr="28A9F8C4">
              <w:rPr>
                <w:rFonts w:ascii="Aptos" w:eastAsia="Aptos" w:hAnsi="Aptos" w:cs="Aptos"/>
                <w:sz w:val="20"/>
                <w:szCs w:val="20"/>
              </w:rPr>
              <w:t>ed</w:t>
            </w:r>
            <w:proofErr w:type="spellEnd"/>
            <w:r w:rsidRPr="28A9F8C4">
              <w:rPr>
                <w:rFonts w:ascii="Aptos" w:eastAsia="Aptos" w:hAnsi="Aptos" w:cs="Aptos"/>
                <w:sz w:val="20"/>
                <w:szCs w:val="20"/>
              </w:rPr>
              <w:t xml:space="preserve"> awards.</w:t>
            </w:r>
          </w:p>
          <w:p w14:paraId="5A252377" w14:textId="408EC22B" w:rsidR="28A9F8C4" w:rsidRDefault="28A9F8C4" w:rsidP="28A9F8C4">
            <w:pPr>
              <w:rPr>
                <w:rFonts w:ascii="Aptos" w:eastAsia="Aptos" w:hAnsi="Aptos" w:cs="Aptos"/>
                <w:sz w:val="20"/>
                <w:szCs w:val="20"/>
              </w:rPr>
            </w:pPr>
          </w:p>
          <w:p w14:paraId="7E1902F2" w14:textId="467AFE96" w:rsidR="1B992B61" w:rsidRDefault="1B992B61" w:rsidP="1B992B61">
            <w:pPr>
              <w:rPr>
                <w:rFonts w:ascii="Aptos" w:eastAsia="Aptos" w:hAnsi="Aptos" w:cs="Aptos"/>
                <w:sz w:val="20"/>
                <w:szCs w:val="20"/>
              </w:rPr>
            </w:pPr>
          </w:p>
          <w:p w14:paraId="50D22DA9" w14:textId="56A923EC" w:rsidR="34A279F9" w:rsidRDefault="3FF458C5" w:rsidP="53DC4599">
            <w:pPr>
              <w:rPr>
                <w:rFonts w:ascii="Aptos" w:eastAsia="Aptos" w:hAnsi="Aptos" w:cs="Aptos"/>
                <w:sz w:val="20"/>
                <w:szCs w:val="20"/>
              </w:rPr>
            </w:pPr>
            <w:r w:rsidRPr="401F27AD">
              <w:rPr>
                <w:rFonts w:ascii="Aptos" w:eastAsia="Aptos" w:hAnsi="Aptos" w:cs="Aptos"/>
                <w:sz w:val="20"/>
                <w:szCs w:val="20"/>
              </w:rPr>
              <w:t>Hold an a</w:t>
            </w:r>
            <w:r w:rsidR="34A279F9" w:rsidRPr="401F27AD">
              <w:rPr>
                <w:rFonts w:ascii="Aptos" w:eastAsia="Aptos" w:hAnsi="Aptos" w:cs="Aptos"/>
                <w:sz w:val="20"/>
                <w:szCs w:val="20"/>
              </w:rPr>
              <w:t xml:space="preserve">nnual celebration of achievement </w:t>
            </w:r>
          </w:p>
          <w:p w14:paraId="305911A0" w14:textId="1C70A80D" w:rsidR="6602D1D9" w:rsidRPr="00B23A80" w:rsidRDefault="6602D1D9" w:rsidP="0A384D03">
            <w:pPr>
              <w:rPr>
                <w:rFonts w:ascii="Aptos" w:eastAsia="Aptos" w:hAnsi="Aptos" w:cs="Aptos"/>
                <w:sz w:val="20"/>
                <w:szCs w:val="20"/>
              </w:rPr>
            </w:pPr>
          </w:p>
        </w:tc>
        <w:tc>
          <w:tcPr>
            <w:tcW w:w="2559" w:type="dxa"/>
          </w:tcPr>
          <w:p w14:paraId="4ECB60B2" w14:textId="672C14F3" w:rsidR="6602D1D9" w:rsidRDefault="59092256" w:rsidP="53DC4599">
            <w:pPr>
              <w:rPr>
                <w:rFonts w:ascii="Aptos" w:eastAsia="Aptos" w:hAnsi="Aptos" w:cs="Aptos"/>
              </w:rPr>
            </w:pPr>
            <w:r w:rsidRPr="1B992B61">
              <w:rPr>
                <w:rFonts w:ascii="Aptos" w:eastAsia="Aptos" w:hAnsi="Aptos" w:cs="Aptos"/>
              </w:rPr>
              <w:t xml:space="preserve">Lead Partner: </w:t>
            </w:r>
            <w:r w:rsidR="77D99171" w:rsidRPr="1B992B61">
              <w:rPr>
                <w:rFonts w:ascii="Aptos" w:eastAsia="Aptos" w:hAnsi="Aptos" w:cs="Aptos"/>
              </w:rPr>
              <w:t>CLD</w:t>
            </w:r>
          </w:p>
          <w:p w14:paraId="6E85C1EA" w14:textId="084D458C" w:rsidR="6602D1D9" w:rsidRDefault="2F20C117" w:rsidP="53DC4599">
            <w:pPr>
              <w:rPr>
                <w:rFonts w:ascii="Aptos" w:eastAsia="Aptos" w:hAnsi="Aptos" w:cs="Aptos"/>
              </w:rPr>
            </w:pPr>
            <w:r w:rsidRPr="1B992B61">
              <w:rPr>
                <w:rFonts w:ascii="Aptos" w:eastAsia="Aptos" w:hAnsi="Aptos" w:cs="Aptos"/>
              </w:rPr>
              <w:t xml:space="preserve">Contributing Partners: </w:t>
            </w:r>
            <w:r w:rsidR="00881D6F" w:rsidRPr="1B992B61">
              <w:rPr>
                <w:rFonts w:ascii="Aptos" w:eastAsia="Aptos" w:hAnsi="Aptos" w:cs="Aptos"/>
              </w:rPr>
              <w:t>Cupar YMCA/YWCA</w:t>
            </w:r>
          </w:p>
          <w:p w14:paraId="24F9D05B" w14:textId="336F3FAB" w:rsidR="00881D6F" w:rsidRDefault="00881D6F" w:rsidP="53DC4599">
            <w:pPr>
              <w:rPr>
                <w:rFonts w:ascii="Aptos" w:eastAsia="Aptos" w:hAnsi="Aptos" w:cs="Aptos"/>
              </w:rPr>
            </w:pPr>
            <w:r>
              <w:rPr>
                <w:rFonts w:ascii="Aptos" w:eastAsia="Aptos" w:hAnsi="Aptos" w:cs="Aptos"/>
              </w:rPr>
              <w:t>Cupar Youth Cafe</w:t>
            </w:r>
          </w:p>
          <w:p w14:paraId="4BF2F1D0" w14:textId="5491C631" w:rsidR="6602D1D9" w:rsidRDefault="77D99171" w:rsidP="1B992B61">
            <w:pPr>
              <w:rPr>
                <w:rFonts w:ascii="Aptos" w:eastAsia="Aptos" w:hAnsi="Aptos" w:cs="Aptos"/>
              </w:rPr>
            </w:pPr>
            <w:r w:rsidRPr="1B992B61">
              <w:rPr>
                <w:rFonts w:ascii="Aptos" w:eastAsia="Aptos" w:hAnsi="Aptos" w:cs="Aptos"/>
              </w:rPr>
              <w:t>NEF Youth Partnership</w:t>
            </w:r>
          </w:p>
        </w:tc>
        <w:tc>
          <w:tcPr>
            <w:tcW w:w="2646" w:type="dxa"/>
          </w:tcPr>
          <w:p w14:paraId="5320444B" w14:textId="4C6C991C" w:rsidR="6602D1D9" w:rsidRDefault="54EF536F" w:rsidP="401F27AD">
            <w:pPr>
              <w:rPr>
                <w:rFonts w:ascii="Aptos" w:eastAsia="Aptos" w:hAnsi="Aptos" w:cs="Aptos"/>
              </w:rPr>
            </w:pPr>
            <w:r w:rsidRPr="401F27AD">
              <w:rPr>
                <w:rFonts w:ascii="Aptos" w:eastAsia="Aptos" w:hAnsi="Aptos" w:cs="Aptos"/>
              </w:rPr>
              <w:t>KPI6, KPI7, KPI8</w:t>
            </w:r>
          </w:p>
          <w:p w14:paraId="4BE139D3" w14:textId="6BFC33F4" w:rsidR="6602D1D9" w:rsidRDefault="6602D1D9" w:rsidP="401F27AD">
            <w:pPr>
              <w:rPr>
                <w:rFonts w:ascii="Aptos" w:eastAsia="Aptos" w:hAnsi="Aptos" w:cs="Aptos"/>
              </w:rPr>
            </w:pPr>
          </w:p>
          <w:p w14:paraId="5636DE3D" w14:textId="306A3904" w:rsidR="6602D1D9" w:rsidRDefault="6602D1D9" w:rsidP="401F27AD">
            <w:pPr>
              <w:rPr>
                <w:rFonts w:ascii="Aptos" w:eastAsia="Aptos" w:hAnsi="Aptos" w:cs="Aptos"/>
              </w:rPr>
            </w:pPr>
          </w:p>
          <w:p w14:paraId="77FD29EB" w14:textId="13D4F728" w:rsidR="6602D1D9" w:rsidRDefault="6602D1D9" w:rsidP="401F27AD">
            <w:pPr>
              <w:rPr>
                <w:rFonts w:ascii="Aptos" w:eastAsia="Aptos" w:hAnsi="Aptos" w:cs="Aptos"/>
              </w:rPr>
            </w:pPr>
          </w:p>
          <w:p w14:paraId="39E4C585" w14:textId="71FC22B7" w:rsidR="6602D1D9" w:rsidRDefault="4AE86B9C" w:rsidP="6602D1D9">
            <w:pPr>
              <w:rPr>
                <w:rFonts w:ascii="Aptos" w:eastAsia="Aptos" w:hAnsi="Aptos" w:cs="Aptos"/>
              </w:rPr>
            </w:pPr>
            <w:r w:rsidRPr="401F27AD">
              <w:rPr>
                <w:rFonts w:ascii="Aptos" w:eastAsia="Aptos" w:hAnsi="Aptos" w:cs="Aptos"/>
              </w:rPr>
              <w:t>KPi13</w:t>
            </w:r>
          </w:p>
        </w:tc>
        <w:tc>
          <w:tcPr>
            <w:tcW w:w="3112" w:type="dxa"/>
          </w:tcPr>
          <w:p w14:paraId="07367CEB" w14:textId="349532D3" w:rsidR="6602D1D9" w:rsidRDefault="6602D1D9" w:rsidP="6602D1D9">
            <w:pPr>
              <w:rPr>
                <w:rFonts w:ascii="Aptos" w:eastAsia="Aptos" w:hAnsi="Aptos" w:cs="Aptos"/>
              </w:rPr>
            </w:pPr>
          </w:p>
        </w:tc>
      </w:tr>
      <w:tr w:rsidR="6602D1D9" w14:paraId="0DB59D72" w14:textId="77777777" w:rsidTr="43CAD6FA">
        <w:trPr>
          <w:trHeight w:val="300"/>
        </w:trPr>
        <w:tc>
          <w:tcPr>
            <w:tcW w:w="2760" w:type="dxa"/>
          </w:tcPr>
          <w:p w14:paraId="60A761BD" w14:textId="7841DBF2" w:rsidR="5BE7F7AC" w:rsidRDefault="5BE7F7AC" w:rsidP="6602D1D9">
            <w:r w:rsidRPr="6602D1D9">
              <w:rPr>
                <w:rFonts w:ascii="Aptos" w:eastAsia="Aptos" w:hAnsi="Aptos" w:cs="Aptos"/>
              </w:rPr>
              <w:t>Young people make a successful transition from school and beyond.</w:t>
            </w:r>
          </w:p>
        </w:tc>
        <w:tc>
          <w:tcPr>
            <w:tcW w:w="1260" w:type="dxa"/>
          </w:tcPr>
          <w:p w14:paraId="7012B794" w14:textId="41D83490" w:rsidR="5BE7F7AC" w:rsidRPr="006E5666" w:rsidRDefault="5BE7F7AC" w:rsidP="6602D1D9">
            <w:pPr>
              <w:rPr>
                <w:rFonts w:ascii="Aptos" w:eastAsia="Aptos" w:hAnsi="Aptos" w:cs="Aptos"/>
                <w:b/>
                <w:bCs/>
              </w:rPr>
            </w:pPr>
            <w:r w:rsidRPr="006E5666">
              <w:rPr>
                <w:rFonts w:ascii="Aptos" w:eastAsia="Aptos" w:hAnsi="Aptos" w:cs="Aptos"/>
                <w:b/>
                <w:bCs/>
              </w:rPr>
              <w:t>YW1</w:t>
            </w:r>
          </w:p>
          <w:p w14:paraId="79A46D56" w14:textId="4D9190A3" w:rsidR="5BE7F7AC" w:rsidRPr="006E5666" w:rsidRDefault="5BE7F7AC" w:rsidP="6602D1D9">
            <w:pPr>
              <w:rPr>
                <w:rFonts w:ascii="Aptos" w:eastAsia="Aptos" w:hAnsi="Aptos" w:cs="Aptos"/>
                <w:b/>
                <w:bCs/>
              </w:rPr>
            </w:pPr>
            <w:r w:rsidRPr="006E5666">
              <w:rPr>
                <w:rFonts w:ascii="Aptos" w:eastAsia="Aptos" w:hAnsi="Aptos" w:cs="Aptos"/>
                <w:b/>
                <w:bCs/>
              </w:rPr>
              <w:t>YW2</w:t>
            </w:r>
          </w:p>
          <w:p w14:paraId="5384A7BB" w14:textId="664FF805" w:rsidR="5BE7F7AC" w:rsidRPr="006E5666" w:rsidRDefault="5BE7F7AC" w:rsidP="6602D1D9">
            <w:pPr>
              <w:rPr>
                <w:rFonts w:ascii="Aptos" w:eastAsia="Aptos" w:hAnsi="Aptos" w:cs="Aptos"/>
                <w:b/>
                <w:bCs/>
              </w:rPr>
            </w:pPr>
            <w:r w:rsidRPr="006E5666">
              <w:rPr>
                <w:rFonts w:ascii="Aptos" w:eastAsia="Aptos" w:hAnsi="Aptos" w:cs="Aptos"/>
                <w:b/>
                <w:bCs/>
              </w:rPr>
              <w:t>YW3</w:t>
            </w:r>
          </w:p>
          <w:p w14:paraId="40833DDD" w14:textId="39BA9CB9" w:rsidR="5BE7F7AC" w:rsidRPr="006E5666" w:rsidRDefault="5BE7F7AC" w:rsidP="6602D1D9">
            <w:pPr>
              <w:rPr>
                <w:rFonts w:ascii="Aptos" w:eastAsia="Aptos" w:hAnsi="Aptos" w:cs="Aptos"/>
                <w:b/>
                <w:bCs/>
              </w:rPr>
            </w:pPr>
            <w:r w:rsidRPr="006E5666">
              <w:rPr>
                <w:rFonts w:ascii="Aptos" w:eastAsia="Aptos" w:hAnsi="Aptos" w:cs="Aptos"/>
                <w:b/>
                <w:bCs/>
              </w:rPr>
              <w:t>YW4</w:t>
            </w:r>
          </w:p>
          <w:p w14:paraId="7D2F1535" w14:textId="593C7A69" w:rsidR="5BE7F7AC" w:rsidRPr="006E5666" w:rsidRDefault="5BE7F7AC" w:rsidP="6602D1D9">
            <w:pPr>
              <w:rPr>
                <w:rFonts w:ascii="Aptos" w:eastAsia="Aptos" w:hAnsi="Aptos" w:cs="Aptos"/>
                <w:b/>
                <w:bCs/>
              </w:rPr>
            </w:pPr>
            <w:r w:rsidRPr="006E5666">
              <w:rPr>
                <w:rFonts w:ascii="Aptos" w:eastAsia="Aptos" w:hAnsi="Aptos" w:cs="Aptos"/>
                <w:b/>
                <w:bCs/>
              </w:rPr>
              <w:t xml:space="preserve">YW7 </w:t>
            </w:r>
          </w:p>
        </w:tc>
        <w:tc>
          <w:tcPr>
            <w:tcW w:w="2205" w:type="dxa"/>
          </w:tcPr>
          <w:p w14:paraId="25F1D2A4" w14:textId="030FE074" w:rsidR="6602D1D9" w:rsidRDefault="2D603238" w:rsidP="53DC4599">
            <w:pPr>
              <w:rPr>
                <w:rFonts w:ascii="Aptos" w:eastAsia="Aptos" w:hAnsi="Aptos" w:cs="Aptos"/>
                <w:sz w:val="20"/>
                <w:szCs w:val="20"/>
              </w:rPr>
            </w:pPr>
            <w:r w:rsidRPr="53DC4599">
              <w:rPr>
                <w:rFonts w:ascii="Aptos" w:eastAsia="Aptos" w:hAnsi="Aptos" w:cs="Aptos"/>
                <w:color w:val="000000" w:themeColor="text1"/>
                <w:sz w:val="20"/>
                <w:szCs w:val="20"/>
              </w:rPr>
              <w:t>Attend and Support school partnerships in NEF</w:t>
            </w:r>
          </w:p>
          <w:p w14:paraId="74776168" w14:textId="63E7B72B" w:rsidR="6602D1D9" w:rsidRDefault="6602D1D9" w:rsidP="28A9F8C4">
            <w:pPr>
              <w:rPr>
                <w:rFonts w:ascii="Aptos" w:eastAsia="Aptos" w:hAnsi="Aptos" w:cs="Aptos"/>
                <w:color w:val="000000" w:themeColor="text1"/>
                <w:sz w:val="20"/>
                <w:szCs w:val="20"/>
              </w:rPr>
            </w:pPr>
          </w:p>
          <w:p w14:paraId="1D9544CB" w14:textId="24E5554A" w:rsidR="7AC909F4" w:rsidRDefault="7AC909F4" w:rsidP="28A9F8C4">
            <w:pPr>
              <w:rPr>
                <w:rFonts w:ascii="Aptos" w:eastAsia="Aptos" w:hAnsi="Aptos" w:cs="Aptos"/>
                <w:color w:val="000000" w:themeColor="text1"/>
                <w:sz w:val="20"/>
                <w:szCs w:val="20"/>
              </w:rPr>
            </w:pPr>
            <w:r w:rsidRPr="1B992B61">
              <w:rPr>
                <w:rFonts w:ascii="Aptos" w:eastAsia="Aptos" w:hAnsi="Aptos" w:cs="Aptos"/>
                <w:color w:val="000000" w:themeColor="text1"/>
                <w:sz w:val="20"/>
                <w:szCs w:val="20"/>
              </w:rPr>
              <w:t xml:space="preserve">Deliver targeted schoolwork </w:t>
            </w:r>
            <w:proofErr w:type="spellStart"/>
            <w:r w:rsidRPr="1B992B61">
              <w:rPr>
                <w:rFonts w:ascii="Aptos" w:eastAsia="Aptos" w:hAnsi="Aptos" w:cs="Aptos"/>
                <w:color w:val="000000" w:themeColor="text1"/>
                <w:sz w:val="20"/>
                <w:szCs w:val="20"/>
              </w:rPr>
              <w:t>programmes</w:t>
            </w:r>
            <w:proofErr w:type="spellEnd"/>
            <w:r w:rsidRPr="1B992B61">
              <w:rPr>
                <w:rFonts w:ascii="Aptos" w:eastAsia="Aptos" w:hAnsi="Aptos" w:cs="Aptos"/>
                <w:color w:val="000000" w:themeColor="text1"/>
                <w:sz w:val="20"/>
                <w:szCs w:val="20"/>
              </w:rPr>
              <w:t xml:space="preserve"> in x3 high schools in NEF</w:t>
            </w:r>
          </w:p>
          <w:p w14:paraId="40224764" w14:textId="30A4AD40" w:rsidR="1B992B61" w:rsidRDefault="1B992B61" w:rsidP="1B992B61">
            <w:pPr>
              <w:rPr>
                <w:rFonts w:ascii="Aptos" w:eastAsia="Aptos" w:hAnsi="Aptos" w:cs="Aptos"/>
                <w:color w:val="000000" w:themeColor="text1"/>
                <w:sz w:val="20"/>
                <w:szCs w:val="20"/>
              </w:rPr>
            </w:pPr>
          </w:p>
          <w:p w14:paraId="6CABE17F" w14:textId="32A3E7FB" w:rsidR="42DB2D70" w:rsidRDefault="42DB2D70" w:rsidP="1B992B61">
            <w:pPr>
              <w:rPr>
                <w:rFonts w:ascii="Aptos" w:eastAsia="Aptos" w:hAnsi="Aptos" w:cs="Aptos"/>
                <w:color w:val="000000" w:themeColor="text1"/>
                <w:sz w:val="20"/>
                <w:szCs w:val="20"/>
              </w:rPr>
            </w:pPr>
            <w:r w:rsidRPr="1B992B61">
              <w:rPr>
                <w:rFonts w:ascii="Aptos" w:eastAsia="Aptos" w:hAnsi="Aptos" w:cs="Aptos"/>
                <w:color w:val="000000" w:themeColor="text1"/>
                <w:sz w:val="20"/>
                <w:szCs w:val="20"/>
              </w:rPr>
              <w:t>Provide P7 transition events/projects</w:t>
            </w:r>
          </w:p>
          <w:p w14:paraId="2547CCA8" w14:textId="31EEE122" w:rsidR="28A9F8C4" w:rsidRDefault="28A9F8C4" w:rsidP="28A9F8C4">
            <w:pPr>
              <w:rPr>
                <w:rFonts w:ascii="Aptos" w:eastAsia="Aptos" w:hAnsi="Aptos" w:cs="Aptos"/>
                <w:color w:val="000000" w:themeColor="text1"/>
                <w:sz w:val="20"/>
                <w:szCs w:val="20"/>
              </w:rPr>
            </w:pPr>
          </w:p>
          <w:p w14:paraId="3419EA8A" w14:textId="48235C78" w:rsidR="6602D1D9" w:rsidRDefault="10A7A02C" w:rsidP="0A384D03">
            <w:pPr>
              <w:rPr>
                <w:rFonts w:ascii="Aptos" w:eastAsia="Aptos" w:hAnsi="Aptos" w:cs="Aptos"/>
                <w:sz w:val="20"/>
                <w:szCs w:val="20"/>
              </w:rPr>
            </w:pPr>
            <w:r w:rsidRPr="1B992B61">
              <w:rPr>
                <w:rFonts w:ascii="Aptos" w:eastAsia="Aptos" w:hAnsi="Aptos" w:cs="Aptos"/>
                <w:color w:val="000000" w:themeColor="text1"/>
                <w:sz w:val="20"/>
                <w:szCs w:val="20"/>
              </w:rPr>
              <w:t>Develop and support youth employability</w:t>
            </w:r>
            <w:r w:rsidR="24E847FF" w:rsidRPr="1B992B61">
              <w:rPr>
                <w:rFonts w:ascii="Aptos" w:eastAsia="Aptos" w:hAnsi="Aptos" w:cs="Aptos"/>
                <w:color w:val="000000" w:themeColor="text1"/>
                <w:sz w:val="20"/>
                <w:szCs w:val="20"/>
              </w:rPr>
              <w:t xml:space="preserve"> </w:t>
            </w:r>
            <w:proofErr w:type="spellStart"/>
            <w:r w:rsidRPr="1B992B61">
              <w:rPr>
                <w:rFonts w:ascii="Aptos" w:eastAsia="Aptos" w:hAnsi="Aptos" w:cs="Aptos"/>
                <w:color w:val="000000" w:themeColor="text1"/>
                <w:sz w:val="20"/>
                <w:szCs w:val="20"/>
              </w:rPr>
              <w:t>programme</w:t>
            </w:r>
            <w:r w:rsidR="71F3FC42" w:rsidRPr="1B992B61">
              <w:rPr>
                <w:rFonts w:ascii="Aptos" w:eastAsia="Aptos" w:hAnsi="Aptos" w:cs="Aptos"/>
                <w:color w:val="000000" w:themeColor="text1"/>
                <w:sz w:val="20"/>
                <w:szCs w:val="20"/>
              </w:rPr>
              <w:t>s</w:t>
            </w:r>
            <w:proofErr w:type="spellEnd"/>
          </w:p>
          <w:p w14:paraId="7AB37A11" w14:textId="4980F71C" w:rsidR="1B992B61" w:rsidRDefault="1B992B61" w:rsidP="1B992B61">
            <w:pPr>
              <w:rPr>
                <w:rFonts w:ascii="Aptos" w:eastAsia="Aptos" w:hAnsi="Aptos" w:cs="Aptos"/>
                <w:color w:val="000000" w:themeColor="text1"/>
                <w:sz w:val="20"/>
                <w:szCs w:val="20"/>
              </w:rPr>
            </w:pPr>
          </w:p>
          <w:p w14:paraId="53458403" w14:textId="3B4B4A24" w:rsidR="1B992B61" w:rsidRDefault="1B992B61" w:rsidP="1B992B61">
            <w:pPr>
              <w:rPr>
                <w:rFonts w:ascii="Aptos" w:eastAsia="Aptos" w:hAnsi="Aptos" w:cs="Aptos"/>
                <w:color w:val="000000" w:themeColor="text1"/>
                <w:sz w:val="20"/>
                <w:szCs w:val="20"/>
              </w:rPr>
            </w:pPr>
          </w:p>
          <w:p w14:paraId="5FDE7326" w14:textId="4E43EEB5" w:rsidR="1B992B61" w:rsidRDefault="1B992B61" w:rsidP="1B992B61">
            <w:pPr>
              <w:rPr>
                <w:rFonts w:ascii="Aptos" w:eastAsia="Aptos" w:hAnsi="Aptos" w:cs="Aptos"/>
                <w:color w:val="000000" w:themeColor="text1"/>
                <w:sz w:val="20"/>
                <w:szCs w:val="20"/>
              </w:rPr>
            </w:pPr>
          </w:p>
          <w:p w14:paraId="437DC618" w14:textId="7EDE43D2" w:rsidR="1B992B61" w:rsidRDefault="1B992B61" w:rsidP="1B992B61">
            <w:pPr>
              <w:rPr>
                <w:rFonts w:ascii="Aptos" w:eastAsia="Aptos" w:hAnsi="Aptos" w:cs="Aptos"/>
                <w:color w:val="000000" w:themeColor="text1"/>
                <w:sz w:val="20"/>
                <w:szCs w:val="20"/>
              </w:rPr>
            </w:pPr>
          </w:p>
          <w:p w14:paraId="0AF44940" w14:textId="190A4B50" w:rsidR="1B992B61" w:rsidRDefault="1B992B61" w:rsidP="1B992B61">
            <w:pPr>
              <w:rPr>
                <w:rFonts w:ascii="Aptos" w:eastAsia="Aptos" w:hAnsi="Aptos" w:cs="Aptos"/>
                <w:color w:val="000000" w:themeColor="text1"/>
                <w:sz w:val="20"/>
                <w:szCs w:val="20"/>
              </w:rPr>
            </w:pPr>
          </w:p>
          <w:p w14:paraId="10FDB808" w14:textId="5866E857" w:rsidR="1B992B61" w:rsidRDefault="1B992B61" w:rsidP="1B992B61">
            <w:pPr>
              <w:rPr>
                <w:rFonts w:ascii="Aptos" w:eastAsia="Aptos" w:hAnsi="Aptos" w:cs="Aptos"/>
                <w:color w:val="000000" w:themeColor="text1"/>
                <w:sz w:val="20"/>
                <w:szCs w:val="20"/>
              </w:rPr>
            </w:pPr>
          </w:p>
          <w:p w14:paraId="7F1AB2CE" w14:textId="4D7EE1EB" w:rsidR="1B992B61" w:rsidRDefault="1B992B61" w:rsidP="1B992B61">
            <w:pPr>
              <w:rPr>
                <w:rFonts w:ascii="Aptos" w:eastAsia="Aptos" w:hAnsi="Aptos" w:cs="Aptos"/>
                <w:color w:val="000000" w:themeColor="text1"/>
                <w:sz w:val="20"/>
                <w:szCs w:val="20"/>
              </w:rPr>
            </w:pPr>
          </w:p>
          <w:p w14:paraId="54505DA0" w14:textId="469860C1" w:rsidR="1B992B61" w:rsidRDefault="1B992B61" w:rsidP="1B992B61">
            <w:pPr>
              <w:rPr>
                <w:rFonts w:ascii="Aptos" w:eastAsia="Aptos" w:hAnsi="Aptos" w:cs="Aptos"/>
                <w:color w:val="000000" w:themeColor="text1"/>
                <w:sz w:val="20"/>
                <w:szCs w:val="20"/>
              </w:rPr>
            </w:pPr>
          </w:p>
          <w:p w14:paraId="14AE167B" w14:textId="346DB0B3" w:rsidR="1B992B61" w:rsidRDefault="1B992B61" w:rsidP="1B992B61">
            <w:pPr>
              <w:rPr>
                <w:rFonts w:ascii="Aptos" w:eastAsia="Aptos" w:hAnsi="Aptos" w:cs="Aptos"/>
                <w:color w:val="000000" w:themeColor="text1"/>
                <w:sz w:val="20"/>
                <w:szCs w:val="20"/>
              </w:rPr>
            </w:pPr>
          </w:p>
          <w:p w14:paraId="2A0229F0" w14:textId="3745672F" w:rsidR="01D65955" w:rsidRDefault="01D65955" w:rsidP="1B992B61">
            <w:pPr>
              <w:rPr>
                <w:rFonts w:ascii="Aptos" w:eastAsia="Aptos" w:hAnsi="Aptos" w:cs="Aptos"/>
                <w:color w:val="000000" w:themeColor="text1"/>
                <w:sz w:val="20"/>
                <w:szCs w:val="20"/>
              </w:rPr>
            </w:pPr>
            <w:r w:rsidRPr="1B992B61">
              <w:rPr>
                <w:rFonts w:ascii="Aptos" w:eastAsia="Aptos" w:hAnsi="Aptos" w:cs="Aptos"/>
                <w:color w:val="000000" w:themeColor="text1"/>
                <w:sz w:val="20"/>
                <w:szCs w:val="20"/>
              </w:rPr>
              <w:t>Delivery of alternative outdoor project targeting pupils not engaging in school or at risk of anti-social</w:t>
            </w:r>
          </w:p>
          <w:p w14:paraId="3F6C9046" w14:textId="434AF7DD" w:rsidR="6602D1D9" w:rsidRDefault="5FE2AEED" w:rsidP="6602D1D9">
            <w:pPr>
              <w:rPr>
                <w:rFonts w:ascii="Aptos" w:eastAsia="Aptos" w:hAnsi="Aptos" w:cs="Aptos"/>
              </w:rPr>
            </w:pPr>
            <w:r w:rsidRPr="0A384D03">
              <w:rPr>
                <w:rFonts w:ascii="Aptos" w:eastAsia="Aptos" w:hAnsi="Aptos" w:cs="Aptos"/>
              </w:rPr>
              <w:t xml:space="preserve">  </w:t>
            </w:r>
          </w:p>
        </w:tc>
        <w:tc>
          <w:tcPr>
            <w:tcW w:w="2559" w:type="dxa"/>
          </w:tcPr>
          <w:p w14:paraId="7FBC8AF9" w14:textId="672C14F3" w:rsidR="6602D1D9" w:rsidRDefault="67B326FE" w:rsidP="1B992B61">
            <w:pPr>
              <w:rPr>
                <w:rFonts w:ascii="Aptos" w:eastAsia="Aptos" w:hAnsi="Aptos" w:cs="Aptos"/>
              </w:rPr>
            </w:pPr>
            <w:r w:rsidRPr="1B992B61">
              <w:rPr>
                <w:rFonts w:ascii="Aptos" w:eastAsia="Aptos" w:hAnsi="Aptos" w:cs="Aptos"/>
              </w:rPr>
              <w:lastRenderedPageBreak/>
              <w:t>Lead Partner: CLD</w:t>
            </w:r>
          </w:p>
          <w:p w14:paraId="1CE41295" w14:textId="084D458C" w:rsidR="6602D1D9" w:rsidRDefault="67B326FE" w:rsidP="1B992B61">
            <w:pPr>
              <w:rPr>
                <w:rFonts w:ascii="Aptos" w:eastAsia="Aptos" w:hAnsi="Aptos" w:cs="Aptos"/>
              </w:rPr>
            </w:pPr>
            <w:r w:rsidRPr="1B992B61">
              <w:rPr>
                <w:rFonts w:ascii="Aptos" w:eastAsia="Aptos" w:hAnsi="Aptos" w:cs="Aptos"/>
              </w:rPr>
              <w:t>Contributing Partners: Cupar YMCA/YWCA</w:t>
            </w:r>
          </w:p>
          <w:p w14:paraId="2F8F3D18" w14:textId="336F3FAB" w:rsidR="6602D1D9" w:rsidRDefault="67B326FE" w:rsidP="1B992B61">
            <w:pPr>
              <w:rPr>
                <w:rFonts w:ascii="Aptos" w:eastAsia="Aptos" w:hAnsi="Aptos" w:cs="Aptos"/>
              </w:rPr>
            </w:pPr>
            <w:r w:rsidRPr="1B992B61">
              <w:rPr>
                <w:rFonts w:ascii="Aptos" w:eastAsia="Aptos" w:hAnsi="Aptos" w:cs="Aptos"/>
              </w:rPr>
              <w:t>Cupar Youth Cafe</w:t>
            </w:r>
          </w:p>
          <w:p w14:paraId="2C3CC9E8" w14:textId="5491C631" w:rsidR="6602D1D9" w:rsidRDefault="67B326FE" w:rsidP="1B992B61">
            <w:pPr>
              <w:rPr>
                <w:rFonts w:ascii="Aptos" w:eastAsia="Aptos" w:hAnsi="Aptos" w:cs="Aptos"/>
              </w:rPr>
            </w:pPr>
            <w:r w:rsidRPr="1B992B61">
              <w:rPr>
                <w:rFonts w:ascii="Aptos" w:eastAsia="Aptos" w:hAnsi="Aptos" w:cs="Aptos"/>
              </w:rPr>
              <w:t>NEF Youth Partnership</w:t>
            </w:r>
          </w:p>
          <w:p w14:paraId="0D7ABABC" w14:textId="652E6F26" w:rsidR="6602D1D9" w:rsidRDefault="6602D1D9" w:rsidP="1B992B61">
            <w:pPr>
              <w:rPr>
                <w:rFonts w:ascii="Aptos" w:eastAsia="Aptos" w:hAnsi="Aptos" w:cs="Aptos"/>
              </w:rPr>
            </w:pPr>
          </w:p>
          <w:p w14:paraId="13904CAA" w14:textId="70446089" w:rsidR="6602D1D9" w:rsidRDefault="6602D1D9" w:rsidP="1B992B61">
            <w:pPr>
              <w:rPr>
                <w:rFonts w:ascii="Aptos" w:eastAsia="Aptos" w:hAnsi="Aptos" w:cs="Aptos"/>
              </w:rPr>
            </w:pPr>
          </w:p>
          <w:p w14:paraId="21ABF8B2" w14:textId="348B8FE5" w:rsidR="6602D1D9" w:rsidRDefault="6602D1D9" w:rsidP="1B992B61">
            <w:pPr>
              <w:rPr>
                <w:rFonts w:ascii="Aptos" w:eastAsia="Aptos" w:hAnsi="Aptos" w:cs="Aptos"/>
              </w:rPr>
            </w:pPr>
          </w:p>
          <w:p w14:paraId="170A976F" w14:textId="3FF82815" w:rsidR="6602D1D9" w:rsidRDefault="6602D1D9" w:rsidP="1B992B61">
            <w:pPr>
              <w:rPr>
                <w:rFonts w:ascii="Aptos" w:eastAsia="Aptos" w:hAnsi="Aptos" w:cs="Aptos"/>
              </w:rPr>
            </w:pPr>
          </w:p>
          <w:p w14:paraId="49E922A4" w14:textId="34198221" w:rsidR="6602D1D9" w:rsidRDefault="2FA68D73" w:rsidP="1B992B61">
            <w:pPr>
              <w:rPr>
                <w:rFonts w:ascii="Aptos" w:eastAsia="Aptos" w:hAnsi="Aptos" w:cs="Aptos"/>
              </w:rPr>
            </w:pPr>
            <w:r w:rsidRPr="1B992B61">
              <w:rPr>
                <w:rFonts w:ascii="Aptos" w:eastAsia="Aptos" w:hAnsi="Aptos" w:cs="Aptos"/>
              </w:rPr>
              <w:t xml:space="preserve">Lead Partner: NEF Youth Partnership </w:t>
            </w:r>
          </w:p>
          <w:p w14:paraId="693D9013" w14:textId="58A60AFD" w:rsidR="6602D1D9" w:rsidRDefault="2FA68D73" w:rsidP="53DC4599">
            <w:pPr>
              <w:rPr>
                <w:rFonts w:ascii="Aptos" w:eastAsia="Aptos" w:hAnsi="Aptos" w:cs="Aptos"/>
              </w:rPr>
            </w:pPr>
            <w:r w:rsidRPr="1B992B61">
              <w:rPr>
                <w:rFonts w:ascii="Aptos" w:eastAsia="Aptos" w:hAnsi="Aptos" w:cs="Aptos"/>
              </w:rPr>
              <w:t>Other Contributing Partners</w:t>
            </w:r>
          </w:p>
          <w:p w14:paraId="2C5FB76D" w14:textId="335D44FF" w:rsidR="6602D1D9" w:rsidRDefault="5FE2AEED" w:rsidP="0A384D03">
            <w:pPr>
              <w:rPr>
                <w:rFonts w:ascii="Aptos" w:eastAsia="Aptos" w:hAnsi="Aptos" w:cs="Aptos"/>
              </w:rPr>
            </w:pPr>
            <w:r w:rsidRPr="53DC4599">
              <w:rPr>
                <w:rFonts w:ascii="Aptos" w:eastAsia="Aptos" w:hAnsi="Aptos" w:cs="Aptos"/>
              </w:rPr>
              <w:t>Cupar Youth Cafe</w:t>
            </w:r>
          </w:p>
          <w:p w14:paraId="018A1B7A" w14:textId="06313DD8" w:rsidR="6602D1D9" w:rsidRDefault="5B84152C" w:rsidP="53DC4599">
            <w:pPr>
              <w:rPr>
                <w:rFonts w:ascii="Aptos" w:eastAsia="Aptos" w:hAnsi="Aptos" w:cs="Aptos"/>
              </w:rPr>
            </w:pPr>
            <w:r w:rsidRPr="53DC4599">
              <w:rPr>
                <w:rFonts w:ascii="Aptos" w:eastAsia="Aptos" w:hAnsi="Aptos" w:cs="Aptos"/>
              </w:rPr>
              <w:t>CLD</w:t>
            </w:r>
          </w:p>
          <w:p w14:paraId="5293F101" w14:textId="662E1CD2" w:rsidR="6602D1D9" w:rsidRDefault="5B84152C" w:rsidP="53DC4599">
            <w:pPr>
              <w:rPr>
                <w:rFonts w:ascii="Aptos" w:eastAsia="Aptos" w:hAnsi="Aptos" w:cs="Aptos"/>
              </w:rPr>
            </w:pPr>
            <w:r w:rsidRPr="53DC4599">
              <w:rPr>
                <w:rFonts w:ascii="Aptos" w:eastAsia="Aptos" w:hAnsi="Aptos" w:cs="Aptos"/>
              </w:rPr>
              <w:t>ABE</w:t>
            </w:r>
          </w:p>
          <w:p w14:paraId="25811CCE" w14:textId="77814445" w:rsidR="6602D1D9" w:rsidRDefault="0CBEB397" w:rsidP="53DC4599">
            <w:pPr>
              <w:rPr>
                <w:rFonts w:ascii="Aptos" w:eastAsia="Aptos" w:hAnsi="Aptos" w:cs="Aptos"/>
              </w:rPr>
            </w:pPr>
            <w:r w:rsidRPr="53DC4599">
              <w:rPr>
                <w:rFonts w:ascii="Aptos" w:eastAsia="Aptos" w:hAnsi="Aptos" w:cs="Aptos"/>
              </w:rPr>
              <w:t>Education</w:t>
            </w:r>
          </w:p>
          <w:p w14:paraId="333B0691" w14:textId="5FA325CE" w:rsidR="6602D1D9" w:rsidRDefault="0CBEB397" w:rsidP="53DC4599">
            <w:pPr>
              <w:rPr>
                <w:rFonts w:ascii="Aptos" w:eastAsia="Aptos" w:hAnsi="Aptos" w:cs="Aptos"/>
              </w:rPr>
            </w:pPr>
            <w:r w:rsidRPr="53DC4599">
              <w:rPr>
                <w:rFonts w:ascii="Aptos" w:eastAsia="Aptos" w:hAnsi="Aptos" w:cs="Aptos"/>
              </w:rPr>
              <w:t>EASY P partnership</w:t>
            </w:r>
          </w:p>
          <w:p w14:paraId="2861891A" w14:textId="6E9C8CF4" w:rsidR="6602D1D9" w:rsidRDefault="0CBEB397" w:rsidP="1B992B61">
            <w:pPr>
              <w:rPr>
                <w:rFonts w:ascii="Aptos" w:eastAsia="Aptos" w:hAnsi="Aptos" w:cs="Aptos"/>
              </w:rPr>
            </w:pPr>
            <w:r w:rsidRPr="1B992B61">
              <w:rPr>
                <w:rFonts w:ascii="Aptos" w:eastAsia="Aptos" w:hAnsi="Aptos" w:cs="Aptos"/>
              </w:rPr>
              <w:t>Fife College</w:t>
            </w:r>
          </w:p>
          <w:p w14:paraId="03EC5D10" w14:textId="6BE75798" w:rsidR="6602D1D9" w:rsidRDefault="6602D1D9" w:rsidP="1B992B61">
            <w:pPr>
              <w:rPr>
                <w:rFonts w:ascii="Aptos" w:eastAsia="Aptos" w:hAnsi="Aptos" w:cs="Aptos"/>
              </w:rPr>
            </w:pPr>
          </w:p>
          <w:p w14:paraId="4CDA0BC4" w14:textId="672C14F3" w:rsidR="6602D1D9" w:rsidRDefault="50A3083C" w:rsidP="1B992B61">
            <w:pPr>
              <w:rPr>
                <w:rFonts w:ascii="Aptos" w:eastAsia="Aptos" w:hAnsi="Aptos" w:cs="Aptos"/>
              </w:rPr>
            </w:pPr>
            <w:r w:rsidRPr="1B992B61">
              <w:rPr>
                <w:rFonts w:ascii="Aptos" w:eastAsia="Aptos" w:hAnsi="Aptos" w:cs="Aptos"/>
              </w:rPr>
              <w:t>Lead Partner: CLD</w:t>
            </w:r>
          </w:p>
          <w:p w14:paraId="2C5AB8A4" w14:textId="0F679342" w:rsidR="6602D1D9" w:rsidRDefault="50A3083C" w:rsidP="1B992B61">
            <w:pPr>
              <w:rPr>
                <w:rFonts w:ascii="Aptos" w:eastAsia="Aptos" w:hAnsi="Aptos" w:cs="Aptos"/>
              </w:rPr>
            </w:pPr>
            <w:r w:rsidRPr="1B992B61">
              <w:rPr>
                <w:rFonts w:ascii="Aptos" w:eastAsia="Aptos" w:hAnsi="Aptos" w:cs="Aptos"/>
              </w:rPr>
              <w:t>Contributing Partners: Safer Communities, St Andrews Botanic gardens</w:t>
            </w:r>
          </w:p>
          <w:p w14:paraId="79DA9D53" w14:textId="770687CD" w:rsidR="6602D1D9" w:rsidRDefault="6602D1D9" w:rsidP="6602D1D9">
            <w:pPr>
              <w:rPr>
                <w:rFonts w:ascii="Aptos" w:eastAsia="Aptos" w:hAnsi="Aptos" w:cs="Aptos"/>
              </w:rPr>
            </w:pPr>
          </w:p>
        </w:tc>
        <w:tc>
          <w:tcPr>
            <w:tcW w:w="2646" w:type="dxa"/>
          </w:tcPr>
          <w:p w14:paraId="1B54AEF3" w14:textId="67133AA0" w:rsidR="6602D1D9" w:rsidRDefault="53FDB28A" w:rsidP="1B992B61">
            <w:pPr>
              <w:rPr>
                <w:rFonts w:ascii="Aptos" w:eastAsia="Aptos" w:hAnsi="Aptos" w:cs="Aptos"/>
              </w:rPr>
            </w:pPr>
            <w:r w:rsidRPr="1B992B61">
              <w:rPr>
                <w:rFonts w:ascii="Aptos" w:eastAsia="Aptos" w:hAnsi="Aptos" w:cs="Aptos"/>
              </w:rPr>
              <w:lastRenderedPageBreak/>
              <w:t>KPI</w:t>
            </w:r>
            <w:r w:rsidR="18FA7EDD" w:rsidRPr="1B992B61">
              <w:rPr>
                <w:rFonts w:ascii="Aptos" w:eastAsia="Aptos" w:hAnsi="Aptos" w:cs="Aptos"/>
              </w:rPr>
              <w:t>6, KPI7, KPI8</w:t>
            </w:r>
            <w:r w:rsidR="2CD458B2" w:rsidRPr="1B992B61">
              <w:rPr>
                <w:rFonts w:ascii="Aptos" w:eastAsia="Aptos" w:hAnsi="Aptos" w:cs="Aptos"/>
              </w:rPr>
              <w:t>, KPI10</w:t>
            </w:r>
          </w:p>
          <w:p w14:paraId="36FF62F8" w14:textId="17141AF0" w:rsidR="6602D1D9" w:rsidRDefault="6602D1D9" w:rsidP="1B992B61">
            <w:pPr>
              <w:rPr>
                <w:rFonts w:ascii="Aptos" w:eastAsia="Aptos" w:hAnsi="Aptos" w:cs="Aptos"/>
              </w:rPr>
            </w:pPr>
          </w:p>
          <w:p w14:paraId="194AC450" w14:textId="1B1C3396" w:rsidR="6602D1D9" w:rsidRDefault="6602D1D9" w:rsidP="1B992B61">
            <w:pPr>
              <w:rPr>
                <w:rFonts w:ascii="Aptos" w:eastAsia="Aptos" w:hAnsi="Aptos" w:cs="Aptos"/>
              </w:rPr>
            </w:pPr>
          </w:p>
          <w:p w14:paraId="5BC3E8AE" w14:textId="6271F627" w:rsidR="6602D1D9" w:rsidRDefault="3C34F2F8" w:rsidP="1B992B61">
            <w:pPr>
              <w:rPr>
                <w:rFonts w:ascii="Aptos" w:eastAsia="Aptos" w:hAnsi="Aptos" w:cs="Aptos"/>
              </w:rPr>
            </w:pPr>
            <w:r w:rsidRPr="1B992B61">
              <w:rPr>
                <w:rFonts w:ascii="Aptos" w:eastAsia="Aptos" w:hAnsi="Aptos" w:cs="Aptos"/>
              </w:rPr>
              <w:t>KPI6, KPI7, KPI8</w:t>
            </w:r>
          </w:p>
          <w:p w14:paraId="4E510EF4" w14:textId="02D56EF3" w:rsidR="6602D1D9" w:rsidRDefault="6602D1D9" w:rsidP="1B992B61">
            <w:pPr>
              <w:rPr>
                <w:rFonts w:ascii="Aptos" w:eastAsia="Aptos" w:hAnsi="Aptos" w:cs="Aptos"/>
              </w:rPr>
            </w:pPr>
          </w:p>
          <w:p w14:paraId="05843B3B" w14:textId="3DE1E7A7" w:rsidR="6602D1D9" w:rsidRDefault="6602D1D9" w:rsidP="1B992B61">
            <w:pPr>
              <w:rPr>
                <w:rFonts w:ascii="Aptos" w:eastAsia="Aptos" w:hAnsi="Aptos" w:cs="Aptos"/>
              </w:rPr>
            </w:pPr>
          </w:p>
          <w:p w14:paraId="7E8CD875" w14:textId="50476672" w:rsidR="6602D1D9" w:rsidRDefault="6602D1D9" w:rsidP="1B992B61">
            <w:pPr>
              <w:rPr>
                <w:rFonts w:ascii="Aptos" w:eastAsia="Aptos" w:hAnsi="Aptos" w:cs="Aptos"/>
              </w:rPr>
            </w:pPr>
          </w:p>
          <w:p w14:paraId="0FF657BB" w14:textId="745ABBAB" w:rsidR="6602D1D9" w:rsidRDefault="3C34F2F8" w:rsidP="1B992B61">
            <w:pPr>
              <w:rPr>
                <w:rFonts w:ascii="Aptos" w:eastAsia="Aptos" w:hAnsi="Aptos" w:cs="Aptos"/>
              </w:rPr>
            </w:pPr>
            <w:r w:rsidRPr="1B992B61">
              <w:rPr>
                <w:rFonts w:ascii="Aptos" w:eastAsia="Aptos" w:hAnsi="Aptos" w:cs="Aptos"/>
              </w:rPr>
              <w:lastRenderedPageBreak/>
              <w:t>KPI6, KPI8, KPI13</w:t>
            </w:r>
          </w:p>
          <w:p w14:paraId="50651924" w14:textId="460957E3" w:rsidR="6602D1D9" w:rsidRDefault="6602D1D9" w:rsidP="1B992B61">
            <w:pPr>
              <w:rPr>
                <w:rFonts w:ascii="Aptos" w:eastAsia="Aptos" w:hAnsi="Aptos" w:cs="Aptos"/>
              </w:rPr>
            </w:pPr>
          </w:p>
          <w:p w14:paraId="3028E32C" w14:textId="5FB23EE5" w:rsidR="6602D1D9" w:rsidRDefault="6602D1D9" w:rsidP="1B992B61">
            <w:pPr>
              <w:rPr>
                <w:rFonts w:ascii="Aptos" w:eastAsia="Aptos" w:hAnsi="Aptos" w:cs="Aptos"/>
              </w:rPr>
            </w:pPr>
          </w:p>
          <w:p w14:paraId="3230A9C9" w14:textId="46C43882" w:rsidR="6602D1D9" w:rsidRDefault="3C34F2F8" w:rsidP="1B992B61">
            <w:pPr>
              <w:rPr>
                <w:rFonts w:ascii="Aptos" w:eastAsia="Aptos" w:hAnsi="Aptos" w:cs="Aptos"/>
              </w:rPr>
            </w:pPr>
            <w:r w:rsidRPr="1B992B61">
              <w:rPr>
                <w:rFonts w:ascii="Aptos" w:eastAsia="Aptos" w:hAnsi="Aptos" w:cs="Aptos"/>
              </w:rPr>
              <w:t>KPI6, KPI7</w:t>
            </w:r>
          </w:p>
          <w:p w14:paraId="0D1B6FA2" w14:textId="47816827" w:rsidR="6602D1D9" w:rsidRDefault="6602D1D9" w:rsidP="1B992B61">
            <w:pPr>
              <w:rPr>
                <w:rFonts w:ascii="Aptos" w:eastAsia="Aptos" w:hAnsi="Aptos" w:cs="Aptos"/>
              </w:rPr>
            </w:pPr>
          </w:p>
          <w:p w14:paraId="326C5315" w14:textId="3F6C3F1A" w:rsidR="6602D1D9" w:rsidRDefault="6602D1D9" w:rsidP="1B992B61">
            <w:pPr>
              <w:rPr>
                <w:rFonts w:ascii="Aptos" w:eastAsia="Aptos" w:hAnsi="Aptos" w:cs="Aptos"/>
              </w:rPr>
            </w:pPr>
          </w:p>
          <w:p w14:paraId="1C664DAB" w14:textId="4F4D35C6" w:rsidR="6602D1D9" w:rsidRDefault="6602D1D9" w:rsidP="1B992B61">
            <w:pPr>
              <w:rPr>
                <w:rFonts w:ascii="Aptos" w:eastAsia="Aptos" w:hAnsi="Aptos" w:cs="Aptos"/>
              </w:rPr>
            </w:pPr>
          </w:p>
          <w:p w14:paraId="1FFA060B" w14:textId="5C6E7395" w:rsidR="6602D1D9" w:rsidRDefault="6602D1D9" w:rsidP="1B992B61">
            <w:pPr>
              <w:rPr>
                <w:rFonts w:ascii="Aptos" w:eastAsia="Aptos" w:hAnsi="Aptos" w:cs="Aptos"/>
              </w:rPr>
            </w:pPr>
          </w:p>
          <w:p w14:paraId="23B1AD5F" w14:textId="1C83958D" w:rsidR="6602D1D9" w:rsidRDefault="6602D1D9" w:rsidP="1B992B61">
            <w:pPr>
              <w:rPr>
                <w:rFonts w:ascii="Aptos" w:eastAsia="Aptos" w:hAnsi="Aptos" w:cs="Aptos"/>
              </w:rPr>
            </w:pPr>
          </w:p>
          <w:p w14:paraId="23F903CB" w14:textId="15E50EF8" w:rsidR="6602D1D9" w:rsidRDefault="6602D1D9" w:rsidP="1B992B61">
            <w:pPr>
              <w:rPr>
                <w:rFonts w:ascii="Aptos" w:eastAsia="Aptos" w:hAnsi="Aptos" w:cs="Aptos"/>
              </w:rPr>
            </w:pPr>
          </w:p>
          <w:p w14:paraId="062A1203" w14:textId="05678B54" w:rsidR="6602D1D9" w:rsidRDefault="6602D1D9" w:rsidP="1B992B61">
            <w:pPr>
              <w:rPr>
                <w:rFonts w:ascii="Aptos" w:eastAsia="Aptos" w:hAnsi="Aptos" w:cs="Aptos"/>
              </w:rPr>
            </w:pPr>
          </w:p>
          <w:p w14:paraId="5A87EE45" w14:textId="7C98E9D5" w:rsidR="6602D1D9" w:rsidRDefault="6602D1D9" w:rsidP="1B992B61">
            <w:pPr>
              <w:rPr>
                <w:rFonts w:ascii="Aptos" w:eastAsia="Aptos" w:hAnsi="Aptos" w:cs="Aptos"/>
              </w:rPr>
            </w:pPr>
          </w:p>
          <w:p w14:paraId="55B93A4D" w14:textId="0DF9E6FE" w:rsidR="6602D1D9" w:rsidRDefault="6602D1D9" w:rsidP="1B992B61">
            <w:pPr>
              <w:rPr>
                <w:rFonts w:ascii="Aptos" w:eastAsia="Aptos" w:hAnsi="Aptos" w:cs="Aptos"/>
              </w:rPr>
            </w:pPr>
          </w:p>
          <w:p w14:paraId="1440218A" w14:textId="51C83267" w:rsidR="6602D1D9" w:rsidRDefault="6602D1D9" w:rsidP="1B992B61">
            <w:pPr>
              <w:rPr>
                <w:rFonts w:ascii="Aptos" w:eastAsia="Aptos" w:hAnsi="Aptos" w:cs="Aptos"/>
              </w:rPr>
            </w:pPr>
          </w:p>
          <w:p w14:paraId="295CC368" w14:textId="2D2AA49A" w:rsidR="6602D1D9" w:rsidRDefault="3C34F2F8" w:rsidP="1B992B61">
            <w:pPr>
              <w:rPr>
                <w:rFonts w:ascii="Aptos" w:eastAsia="Aptos" w:hAnsi="Aptos" w:cs="Aptos"/>
              </w:rPr>
            </w:pPr>
            <w:r w:rsidRPr="1B992B61">
              <w:rPr>
                <w:rFonts w:ascii="Aptos" w:eastAsia="Aptos" w:hAnsi="Aptos" w:cs="Aptos"/>
              </w:rPr>
              <w:t xml:space="preserve">KPI6, KPI7, KPI8, KPI9, </w:t>
            </w:r>
          </w:p>
        </w:tc>
        <w:tc>
          <w:tcPr>
            <w:tcW w:w="3112" w:type="dxa"/>
          </w:tcPr>
          <w:p w14:paraId="46AF6CA0" w14:textId="1C31A299" w:rsidR="6602D1D9" w:rsidRDefault="6602D1D9" w:rsidP="1B992B61">
            <w:pPr>
              <w:rPr>
                <w:rFonts w:ascii="Aptos" w:eastAsia="Aptos" w:hAnsi="Aptos" w:cs="Aptos"/>
                <w:color w:val="00B050"/>
                <w:sz w:val="20"/>
                <w:szCs w:val="20"/>
              </w:rPr>
            </w:pPr>
          </w:p>
          <w:p w14:paraId="00670160" w14:textId="01234F5F" w:rsidR="6602D1D9" w:rsidRDefault="6602D1D9" w:rsidP="1B992B61">
            <w:pPr>
              <w:rPr>
                <w:rFonts w:ascii="Aptos" w:eastAsia="Aptos" w:hAnsi="Aptos" w:cs="Aptos"/>
                <w:color w:val="00B050"/>
                <w:sz w:val="20"/>
                <w:szCs w:val="20"/>
              </w:rPr>
            </w:pPr>
          </w:p>
          <w:p w14:paraId="136ECF88" w14:textId="19BC3730" w:rsidR="6602D1D9" w:rsidRDefault="6602D1D9" w:rsidP="1B992B61">
            <w:pPr>
              <w:rPr>
                <w:rFonts w:ascii="Aptos" w:eastAsia="Aptos" w:hAnsi="Aptos" w:cs="Aptos"/>
                <w:color w:val="00B050"/>
                <w:sz w:val="20"/>
                <w:szCs w:val="20"/>
              </w:rPr>
            </w:pPr>
          </w:p>
        </w:tc>
      </w:tr>
      <w:tr w:rsidR="0A384D03" w14:paraId="0A89E45C" w14:textId="77777777" w:rsidTr="43CAD6FA">
        <w:trPr>
          <w:trHeight w:val="300"/>
        </w:trPr>
        <w:tc>
          <w:tcPr>
            <w:tcW w:w="2760" w:type="dxa"/>
          </w:tcPr>
          <w:p w14:paraId="3A1AC6A5" w14:textId="518F705A" w:rsidR="00F9F064" w:rsidRDefault="00F9F064" w:rsidP="0A384D03">
            <w:pPr>
              <w:spacing w:line="279" w:lineRule="auto"/>
              <w:rPr>
                <w:rFonts w:ascii="Aptos" w:eastAsia="Aptos" w:hAnsi="Aptos" w:cs="Aptos"/>
              </w:rPr>
            </w:pPr>
            <w:r w:rsidRPr="0A384D03">
              <w:rPr>
                <w:rFonts w:ascii="Aptos" w:eastAsia="Aptos" w:hAnsi="Aptos" w:cs="Aptos"/>
                <w:color w:val="000000" w:themeColor="text1"/>
              </w:rPr>
              <w:lastRenderedPageBreak/>
              <w:t>Young People are involved in shaping and informing the delivery of local youth work services.</w:t>
            </w:r>
          </w:p>
          <w:p w14:paraId="65F7BEFB" w14:textId="612965D9" w:rsidR="0A384D03" w:rsidRDefault="0A384D03" w:rsidP="1B992B61">
            <w:pPr>
              <w:rPr>
                <w:rFonts w:ascii="Aptos" w:eastAsia="Aptos" w:hAnsi="Aptos" w:cs="Aptos"/>
              </w:rPr>
            </w:pPr>
          </w:p>
          <w:p w14:paraId="023D5C9C" w14:textId="65E8E25F" w:rsidR="0A384D03" w:rsidRDefault="0A384D03" w:rsidP="1B992B61">
            <w:pPr>
              <w:rPr>
                <w:rFonts w:ascii="Aptos" w:eastAsia="Aptos" w:hAnsi="Aptos" w:cs="Aptos"/>
              </w:rPr>
            </w:pPr>
          </w:p>
          <w:p w14:paraId="2611062E" w14:textId="577C7357" w:rsidR="0A384D03" w:rsidRDefault="0A384D03" w:rsidP="1B992B61">
            <w:pPr>
              <w:rPr>
                <w:rFonts w:ascii="Aptos" w:eastAsia="Aptos" w:hAnsi="Aptos" w:cs="Aptos"/>
              </w:rPr>
            </w:pPr>
          </w:p>
          <w:p w14:paraId="5F252D10" w14:textId="027AF6CF" w:rsidR="0A384D03" w:rsidRDefault="0A384D03" w:rsidP="1B992B61">
            <w:pPr>
              <w:rPr>
                <w:rFonts w:ascii="Aptos" w:eastAsia="Aptos" w:hAnsi="Aptos" w:cs="Aptos"/>
              </w:rPr>
            </w:pPr>
          </w:p>
          <w:p w14:paraId="0CF1C120" w14:textId="58CA06FA" w:rsidR="0A384D03" w:rsidRDefault="0A384D03" w:rsidP="1B992B61">
            <w:pPr>
              <w:rPr>
                <w:rFonts w:ascii="Aptos" w:eastAsia="Aptos" w:hAnsi="Aptos" w:cs="Aptos"/>
              </w:rPr>
            </w:pPr>
          </w:p>
          <w:p w14:paraId="4BDDFBFB" w14:textId="6C8ED501" w:rsidR="0A384D03" w:rsidRDefault="0A384D03" w:rsidP="1B992B61">
            <w:pPr>
              <w:rPr>
                <w:rFonts w:ascii="Aptos" w:eastAsia="Aptos" w:hAnsi="Aptos" w:cs="Aptos"/>
              </w:rPr>
            </w:pPr>
          </w:p>
          <w:p w14:paraId="251AF292" w14:textId="68167F16" w:rsidR="0A384D03" w:rsidRDefault="0A384D03" w:rsidP="1B992B61">
            <w:pPr>
              <w:rPr>
                <w:rFonts w:ascii="Aptos" w:eastAsia="Aptos" w:hAnsi="Aptos" w:cs="Aptos"/>
              </w:rPr>
            </w:pPr>
          </w:p>
          <w:p w14:paraId="7ABECA44" w14:textId="64F3A0D8" w:rsidR="0A384D03" w:rsidRDefault="0A384D03" w:rsidP="1B992B61">
            <w:pPr>
              <w:rPr>
                <w:rFonts w:ascii="Aptos" w:eastAsia="Aptos" w:hAnsi="Aptos" w:cs="Aptos"/>
              </w:rPr>
            </w:pPr>
          </w:p>
          <w:p w14:paraId="7594C0F7" w14:textId="406C4626" w:rsidR="0A384D03" w:rsidRDefault="0A384D03" w:rsidP="1B992B61">
            <w:pPr>
              <w:rPr>
                <w:rFonts w:ascii="Aptos" w:eastAsia="Aptos" w:hAnsi="Aptos" w:cs="Aptos"/>
              </w:rPr>
            </w:pPr>
          </w:p>
          <w:p w14:paraId="606CA049" w14:textId="29367D8A" w:rsidR="0A384D03" w:rsidRDefault="0A384D03" w:rsidP="1B992B61">
            <w:pPr>
              <w:rPr>
                <w:rFonts w:ascii="Aptos" w:eastAsia="Aptos" w:hAnsi="Aptos" w:cs="Aptos"/>
              </w:rPr>
            </w:pPr>
          </w:p>
          <w:p w14:paraId="4A04A4F1" w14:textId="2C01BA4D" w:rsidR="0A384D03" w:rsidRDefault="0A384D03" w:rsidP="1B992B61">
            <w:pPr>
              <w:rPr>
                <w:rFonts w:ascii="Aptos" w:eastAsia="Aptos" w:hAnsi="Aptos" w:cs="Aptos"/>
              </w:rPr>
            </w:pPr>
          </w:p>
          <w:p w14:paraId="6EAEC972" w14:textId="176915A1" w:rsidR="0A384D03" w:rsidRDefault="0A384D03" w:rsidP="1B992B61">
            <w:pPr>
              <w:rPr>
                <w:rFonts w:ascii="Aptos" w:eastAsia="Aptos" w:hAnsi="Aptos" w:cs="Aptos"/>
              </w:rPr>
            </w:pPr>
          </w:p>
          <w:p w14:paraId="18CB0FE6" w14:textId="33C6EEB9" w:rsidR="0A384D03" w:rsidRDefault="0A384D03" w:rsidP="1B992B61">
            <w:pPr>
              <w:rPr>
                <w:rFonts w:ascii="Aptos" w:eastAsia="Aptos" w:hAnsi="Aptos" w:cs="Aptos"/>
              </w:rPr>
            </w:pPr>
          </w:p>
          <w:p w14:paraId="1109D898" w14:textId="02649960" w:rsidR="0A384D03" w:rsidRDefault="0A384D03" w:rsidP="1B992B61">
            <w:pPr>
              <w:rPr>
                <w:rFonts w:ascii="Aptos" w:eastAsia="Aptos" w:hAnsi="Aptos" w:cs="Aptos"/>
              </w:rPr>
            </w:pPr>
          </w:p>
          <w:p w14:paraId="373A1E56" w14:textId="34B38711" w:rsidR="0A384D03" w:rsidRDefault="0A384D03" w:rsidP="1B992B61">
            <w:pPr>
              <w:rPr>
                <w:rFonts w:ascii="Aptos" w:eastAsia="Aptos" w:hAnsi="Aptos" w:cs="Aptos"/>
              </w:rPr>
            </w:pPr>
          </w:p>
          <w:p w14:paraId="30156731" w14:textId="268A6ADF" w:rsidR="0A384D03" w:rsidRDefault="0A384D03" w:rsidP="1B992B61">
            <w:pPr>
              <w:rPr>
                <w:rFonts w:ascii="Aptos" w:eastAsia="Aptos" w:hAnsi="Aptos" w:cs="Aptos"/>
              </w:rPr>
            </w:pPr>
          </w:p>
          <w:p w14:paraId="06EDC946" w14:textId="5CA4F947" w:rsidR="0A384D03" w:rsidRDefault="0A384D03" w:rsidP="1B992B61">
            <w:pPr>
              <w:rPr>
                <w:rFonts w:ascii="Aptos" w:eastAsia="Aptos" w:hAnsi="Aptos" w:cs="Aptos"/>
              </w:rPr>
            </w:pPr>
          </w:p>
          <w:p w14:paraId="58EF815A" w14:textId="5CB2AA3D" w:rsidR="0A384D03" w:rsidRDefault="0A384D03" w:rsidP="1B992B61">
            <w:pPr>
              <w:rPr>
                <w:rFonts w:ascii="Aptos" w:eastAsia="Aptos" w:hAnsi="Aptos" w:cs="Aptos"/>
              </w:rPr>
            </w:pPr>
          </w:p>
          <w:p w14:paraId="158E5984" w14:textId="764FFDA9" w:rsidR="0A384D03" w:rsidRDefault="0A384D03" w:rsidP="1B992B61">
            <w:pPr>
              <w:rPr>
                <w:rFonts w:ascii="Aptos" w:eastAsia="Aptos" w:hAnsi="Aptos" w:cs="Aptos"/>
              </w:rPr>
            </w:pPr>
          </w:p>
          <w:p w14:paraId="41C1D66B" w14:textId="0C9EA883" w:rsidR="0A384D03" w:rsidRDefault="0A384D03" w:rsidP="1B992B61">
            <w:pPr>
              <w:rPr>
                <w:rFonts w:ascii="Aptos" w:eastAsia="Aptos" w:hAnsi="Aptos" w:cs="Aptos"/>
              </w:rPr>
            </w:pPr>
          </w:p>
          <w:p w14:paraId="6341ECCC" w14:textId="4B2494AF" w:rsidR="0A384D03" w:rsidRDefault="0A384D03" w:rsidP="1B992B61">
            <w:pPr>
              <w:rPr>
                <w:rFonts w:ascii="Aptos" w:eastAsia="Aptos" w:hAnsi="Aptos" w:cs="Aptos"/>
              </w:rPr>
            </w:pPr>
          </w:p>
          <w:p w14:paraId="72DA9305" w14:textId="17B3D7A2" w:rsidR="0A384D03" w:rsidRDefault="0A384D03" w:rsidP="1B992B61">
            <w:pPr>
              <w:rPr>
                <w:rFonts w:ascii="Aptos" w:eastAsia="Aptos" w:hAnsi="Aptos" w:cs="Aptos"/>
              </w:rPr>
            </w:pPr>
          </w:p>
          <w:p w14:paraId="2E07BCE2" w14:textId="51797A02" w:rsidR="0A384D03" w:rsidRDefault="0A384D03" w:rsidP="1B992B61">
            <w:pPr>
              <w:rPr>
                <w:rFonts w:ascii="Aptos" w:eastAsia="Aptos" w:hAnsi="Aptos" w:cs="Aptos"/>
              </w:rPr>
            </w:pPr>
          </w:p>
          <w:p w14:paraId="400CD228" w14:textId="579E7CB1" w:rsidR="0A384D03" w:rsidRDefault="0A384D03" w:rsidP="1B992B61">
            <w:pPr>
              <w:rPr>
                <w:rFonts w:ascii="Aptos" w:eastAsia="Aptos" w:hAnsi="Aptos" w:cs="Aptos"/>
              </w:rPr>
            </w:pPr>
          </w:p>
          <w:p w14:paraId="676E6B1E" w14:textId="3D36A8DE" w:rsidR="0A384D03" w:rsidRDefault="0A384D03" w:rsidP="1B992B61">
            <w:pPr>
              <w:rPr>
                <w:rFonts w:ascii="Aptos" w:eastAsia="Aptos" w:hAnsi="Aptos" w:cs="Aptos"/>
              </w:rPr>
            </w:pPr>
          </w:p>
          <w:p w14:paraId="185EB3EE" w14:textId="13181C41" w:rsidR="0A384D03" w:rsidRDefault="0A384D03" w:rsidP="1B992B61">
            <w:pPr>
              <w:rPr>
                <w:rFonts w:ascii="Aptos" w:eastAsia="Aptos" w:hAnsi="Aptos" w:cs="Aptos"/>
              </w:rPr>
            </w:pPr>
          </w:p>
          <w:p w14:paraId="3AD73A89" w14:textId="04D2C1E0" w:rsidR="0A384D03" w:rsidRDefault="0A384D03" w:rsidP="1B992B61">
            <w:pPr>
              <w:rPr>
                <w:rFonts w:ascii="Aptos" w:eastAsia="Aptos" w:hAnsi="Aptos" w:cs="Aptos"/>
              </w:rPr>
            </w:pPr>
          </w:p>
          <w:p w14:paraId="37C8AC90" w14:textId="7848B561" w:rsidR="0A384D03" w:rsidRDefault="0A384D03" w:rsidP="1B992B61">
            <w:pPr>
              <w:rPr>
                <w:rFonts w:ascii="Aptos" w:eastAsia="Aptos" w:hAnsi="Aptos" w:cs="Aptos"/>
              </w:rPr>
            </w:pPr>
          </w:p>
          <w:p w14:paraId="49113FAF" w14:textId="6156F55B" w:rsidR="0A384D03" w:rsidRDefault="0A384D03" w:rsidP="1B992B61">
            <w:pPr>
              <w:rPr>
                <w:rFonts w:ascii="Aptos" w:eastAsia="Aptos" w:hAnsi="Aptos" w:cs="Aptos"/>
              </w:rPr>
            </w:pPr>
          </w:p>
          <w:p w14:paraId="3F7EBD2A" w14:textId="689F706C" w:rsidR="0A384D03" w:rsidRDefault="0A384D03" w:rsidP="1B992B61">
            <w:pPr>
              <w:rPr>
                <w:rFonts w:ascii="Aptos" w:eastAsia="Aptos" w:hAnsi="Aptos" w:cs="Aptos"/>
              </w:rPr>
            </w:pPr>
          </w:p>
          <w:p w14:paraId="7373AE88" w14:textId="5D2437AD" w:rsidR="0A384D03" w:rsidRDefault="0A384D03" w:rsidP="1B992B61">
            <w:pPr>
              <w:rPr>
                <w:rFonts w:ascii="Aptos" w:eastAsia="Aptos" w:hAnsi="Aptos" w:cs="Aptos"/>
              </w:rPr>
            </w:pPr>
          </w:p>
          <w:p w14:paraId="2CB9A979" w14:textId="4FA1A2C1" w:rsidR="0A384D03" w:rsidRDefault="0A384D03" w:rsidP="1B992B61">
            <w:pPr>
              <w:rPr>
                <w:rFonts w:ascii="Aptos" w:eastAsia="Aptos" w:hAnsi="Aptos" w:cs="Aptos"/>
              </w:rPr>
            </w:pPr>
          </w:p>
          <w:p w14:paraId="7A486B02" w14:textId="70C0BE2F" w:rsidR="0A384D03" w:rsidRDefault="0A384D03" w:rsidP="1B992B61">
            <w:pPr>
              <w:rPr>
                <w:rFonts w:ascii="Aptos" w:eastAsia="Aptos" w:hAnsi="Aptos" w:cs="Aptos"/>
              </w:rPr>
            </w:pPr>
          </w:p>
          <w:p w14:paraId="1A9AC126" w14:textId="4EF74342" w:rsidR="0A384D03" w:rsidRDefault="0A384D03" w:rsidP="1B992B61">
            <w:pPr>
              <w:rPr>
                <w:rFonts w:ascii="Aptos" w:eastAsia="Aptos" w:hAnsi="Aptos" w:cs="Aptos"/>
              </w:rPr>
            </w:pPr>
          </w:p>
          <w:p w14:paraId="4F3A94C0" w14:textId="592AFD1E" w:rsidR="0A384D03" w:rsidRDefault="0A384D03" w:rsidP="1B992B61">
            <w:pPr>
              <w:rPr>
                <w:rFonts w:ascii="Aptos" w:eastAsia="Aptos" w:hAnsi="Aptos" w:cs="Aptos"/>
              </w:rPr>
            </w:pPr>
          </w:p>
          <w:p w14:paraId="1A1D86D5" w14:textId="56938632" w:rsidR="0A384D03" w:rsidRDefault="0A384D03" w:rsidP="1B992B61">
            <w:pPr>
              <w:rPr>
                <w:rFonts w:ascii="Aptos" w:eastAsia="Aptos" w:hAnsi="Aptos" w:cs="Aptos"/>
              </w:rPr>
            </w:pPr>
          </w:p>
          <w:p w14:paraId="42F69105" w14:textId="1F1F4861" w:rsidR="0A384D03" w:rsidRDefault="0A384D03" w:rsidP="1B992B61">
            <w:pPr>
              <w:rPr>
                <w:rFonts w:ascii="Aptos" w:eastAsia="Aptos" w:hAnsi="Aptos" w:cs="Aptos"/>
              </w:rPr>
            </w:pPr>
          </w:p>
          <w:p w14:paraId="6BF25A1B" w14:textId="7F1A5EFA" w:rsidR="0A384D03" w:rsidRDefault="0A384D03" w:rsidP="1B992B61">
            <w:pPr>
              <w:rPr>
                <w:rFonts w:ascii="Aptos" w:eastAsia="Aptos" w:hAnsi="Aptos" w:cs="Aptos"/>
              </w:rPr>
            </w:pPr>
          </w:p>
          <w:p w14:paraId="3635ED39" w14:textId="6D50B344" w:rsidR="0A384D03" w:rsidRDefault="0A384D03" w:rsidP="1B992B61">
            <w:pPr>
              <w:rPr>
                <w:rFonts w:ascii="Aptos" w:eastAsia="Aptos" w:hAnsi="Aptos" w:cs="Aptos"/>
              </w:rPr>
            </w:pPr>
          </w:p>
          <w:p w14:paraId="75956C8A" w14:textId="1974107D" w:rsidR="0A384D03" w:rsidRDefault="0A384D03" w:rsidP="1B992B61">
            <w:pPr>
              <w:rPr>
                <w:rFonts w:ascii="Aptos" w:eastAsia="Aptos" w:hAnsi="Aptos" w:cs="Aptos"/>
              </w:rPr>
            </w:pPr>
          </w:p>
          <w:p w14:paraId="4173F31B" w14:textId="25E749AF" w:rsidR="0A384D03" w:rsidRDefault="0A384D03" w:rsidP="1B992B61">
            <w:pPr>
              <w:rPr>
                <w:rFonts w:ascii="Aptos" w:eastAsia="Aptos" w:hAnsi="Aptos" w:cs="Aptos"/>
              </w:rPr>
            </w:pPr>
          </w:p>
          <w:p w14:paraId="509429D0" w14:textId="6F3580B8" w:rsidR="0A384D03" w:rsidRDefault="0A384D03" w:rsidP="1B992B61">
            <w:pPr>
              <w:rPr>
                <w:rFonts w:ascii="Aptos" w:eastAsia="Aptos" w:hAnsi="Aptos" w:cs="Aptos"/>
              </w:rPr>
            </w:pPr>
          </w:p>
          <w:p w14:paraId="4278ED45" w14:textId="1211FE68" w:rsidR="0A384D03" w:rsidRDefault="0A384D03" w:rsidP="1B992B61">
            <w:pPr>
              <w:rPr>
                <w:rFonts w:ascii="Aptos" w:eastAsia="Aptos" w:hAnsi="Aptos" w:cs="Aptos"/>
              </w:rPr>
            </w:pPr>
          </w:p>
          <w:p w14:paraId="656F499B" w14:textId="7BD8E1FE" w:rsidR="0A384D03" w:rsidRDefault="0A384D03" w:rsidP="1B992B61">
            <w:pPr>
              <w:rPr>
                <w:rFonts w:ascii="Aptos" w:eastAsia="Aptos" w:hAnsi="Aptos" w:cs="Aptos"/>
              </w:rPr>
            </w:pPr>
          </w:p>
          <w:p w14:paraId="0B9D32F9" w14:textId="030647AB" w:rsidR="0A384D03" w:rsidRDefault="0A384D03" w:rsidP="1B992B61">
            <w:pPr>
              <w:rPr>
                <w:rFonts w:ascii="Aptos" w:eastAsia="Aptos" w:hAnsi="Aptos" w:cs="Aptos"/>
              </w:rPr>
            </w:pPr>
          </w:p>
          <w:p w14:paraId="07A0756E" w14:textId="72681042" w:rsidR="0A384D03" w:rsidRDefault="0A384D03" w:rsidP="1B992B61">
            <w:pPr>
              <w:rPr>
                <w:rFonts w:ascii="Aptos" w:eastAsia="Aptos" w:hAnsi="Aptos" w:cs="Aptos"/>
              </w:rPr>
            </w:pPr>
          </w:p>
          <w:p w14:paraId="1F54EB29" w14:textId="5D9AEA24" w:rsidR="0A384D03" w:rsidRDefault="0A384D03" w:rsidP="1B992B61">
            <w:pPr>
              <w:rPr>
                <w:rFonts w:ascii="Aptos" w:eastAsia="Aptos" w:hAnsi="Aptos" w:cs="Aptos"/>
              </w:rPr>
            </w:pPr>
          </w:p>
          <w:p w14:paraId="00AC6DDC" w14:textId="193ADB5F" w:rsidR="0A384D03" w:rsidRDefault="0A384D03" w:rsidP="1B992B61">
            <w:pPr>
              <w:rPr>
                <w:rFonts w:ascii="Aptos" w:eastAsia="Aptos" w:hAnsi="Aptos" w:cs="Aptos"/>
              </w:rPr>
            </w:pPr>
          </w:p>
          <w:p w14:paraId="05ACBD03" w14:textId="2D898508" w:rsidR="0A384D03" w:rsidRDefault="0A384D03" w:rsidP="1B992B61">
            <w:pPr>
              <w:rPr>
                <w:rFonts w:ascii="Aptos" w:eastAsia="Aptos" w:hAnsi="Aptos" w:cs="Aptos"/>
              </w:rPr>
            </w:pPr>
          </w:p>
          <w:p w14:paraId="2B1BB348" w14:textId="2BF20045" w:rsidR="0A384D03" w:rsidRDefault="0A384D03" w:rsidP="0A384D03">
            <w:pPr>
              <w:rPr>
                <w:rFonts w:ascii="Aptos" w:eastAsia="Aptos" w:hAnsi="Aptos" w:cs="Aptos"/>
              </w:rPr>
            </w:pPr>
          </w:p>
        </w:tc>
        <w:tc>
          <w:tcPr>
            <w:tcW w:w="1260" w:type="dxa"/>
          </w:tcPr>
          <w:p w14:paraId="7A06CBC0" w14:textId="089065EF" w:rsidR="00F9F064" w:rsidRDefault="00F9F064" w:rsidP="0A384D03">
            <w:pPr>
              <w:rPr>
                <w:rFonts w:ascii="Aptos" w:eastAsia="Aptos" w:hAnsi="Aptos" w:cs="Aptos"/>
                <w:b/>
                <w:bCs/>
              </w:rPr>
            </w:pPr>
            <w:r w:rsidRPr="0A384D03">
              <w:rPr>
                <w:rFonts w:ascii="Aptos" w:eastAsia="Aptos" w:hAnsi="Aptos" w:cs="Aptos"/>
                <w:b/>
                <w:bCs/>
              </w:rPr>
              <w:lastRenderedPageBreak/>
              <w:t>YW2</w:t>
            </w:r>
          </w:p>
          <w:p w14:paraId="1D97DD06" w14:textId="7BEBFEB3" w:rsidR="00F9F064" w:rsidRDefault="00F9F064" w:rsidP="0A384D03">
            <w:pPr>
              <w:rPr>
                <w:rFonts w:ascii="Aptos" w:eastAsia="Aptos" w:hAnsi="Aptos" w:cs="Aptos"/>
                <w:b/>
                <w:bCs/>
              </w:rPr>
            </w:pPr>
            <w:r w:rsidRPr="0A384D03">
              <w:rPr>
                <w:rFonts w:ascii="Aptos" w:eastAsia="Aptos" w:hAnsi="Aptos" w:cs="Aptos"/>
                <w:b/>
                <w:bCs/>
              </w:rPr>
              <w:t>YW6</w:t>
            </w:r>
          </w:p>
          <w:p w14:paraId="1C8E0088" w14:textId="1DB067F6" w:rsidR="00F9F064" w:rsidRDefault="184CFADF" w:rsidP="42A3BAB1">
            <w:pPr>
              <w:rPr>
                <w:rFonts w:ascii="Aptos" w:eastAsia="Aptos" w:hAnsi="Aptos" w:cs="Aptos"/>
                <w:b/>
                <w:bCs/>
              </w:rPr>
            </w:pPr>
            <w:r w:rsidRPr="42A3BAB1">
              <w:rPr>
                <w:rFonts w:ascii="Aptos" w:eastAsia="Aptos" w:hAnsi="Aptos" w:cs="Aptos"/>
                <w:b/>
                <w:bCs/>
              </w:rPr>
              <w:t>YW7</w:t>
            </w:r>
          </w:p>
          <w:p w14:paraId="5C5C82E7" w14:textId="71EBB55F" w:rsidR="00F9F064" w:rsidRDefault="00F9F064" w:rsidP="42A3BAB1">
            <w:pPr>
              <w:rPr>
                <w:rFonts w:ascii="Aptos" w:eastAsia="Aptos" w:hAnsi="Aptos" w:cs="Aptos"/>
                <w:b/>
                <w:bCs/>
              </w:rPr>
            </w:pPr>
          </w:p>
          <w:p w14:paraId="1B8F110F" w14:textId="735937B9" w:rsidR="00F9F064" w:rsidRDefault="00F9F064" w:rsidP="42A3BAB1">
            <w:pPr>
              <w:rPr>
                <w:rFonts w:ascii="Aptos" w:eastAsia="Aptos" w:hAnsi="Aptos" w:cs="Aptos"/>
                <w:b/>
                <w:bCs/>
              </w:rPr>
            </w:pPr>
          </w:p>
          <w:p w14:paraId="233FFED0" w14:textId="146658FD" w:rsidR="00F9F064" w:rsidRDefault="10917BC8" w:rsidP="42A3BAB1">
            <w:pPr>
              <w:rPr>
                <w:rFonts w:ascii="Aptos" w:eastAsia="Aptos" w:hAnsi="Aptos" w:cs="Aptos"/>
              </w:rPr>
            </w:pPr>
            <w:r w:rsidRPr="28A9F8C4">
              <w:rPr>
                <w:rFonts w:ascii="Aptos" w:eastAsia="Aptos" w:hAnsi="Aptos" w:cs="Aptos"/>
              </w:rPr>
              <w:t>YW1</w:t>
            </w:r>
          </w:p>
          <w:p w14:paraId="05817356" w14:textId="6F3E4869" w:rsidR="00F9F064" w:rsidRDefault="519B577D" w:rsidP="42A3BAB1">
            <w:pPr>
              <w:rPr>
                <w:rFonts w:ascii="Aptos" w:eastAsia="Aptos" w:hAnsi="Aptos" w:cs="Aptos"/>
              </w:rPr>
            </w:pPr>
            <w:r w:rsidRPr="42A3BAB1">
              <w:rPr>
                <w:rFonts w:ascii="Aptos" w:eastAsia="Aptos" w:hAnsi="Aptos" w:cs="Aptos"/>
              </w:rPr>
              <w:t>YW2</w:t>
            </w:r>
          </w:p>
          <w:p w14:paraId="6DA88DE1" w14:textId="1451CBBB" w:rsidR="00F9F064" w:rsidRDefault="519B577D" w:rsidP="42A3BAB1">
            <w:pPr>
              <w:rPr>
                <w:rFonts w:ascii="Aptos" w:eastAsia="Aptos" w:hAnsi="Aptos" w:cs="Aptos"/>
              </w:rPr>
            </w:pPr>
            <w:r w:rsidRPr="42A3BAB1">
              <w:rPr>
                <w:rFonts w:ascii="Aptos" w:eastAsia="Aptos" w:hAnsi="Aptos" w:cs="Aptos"/>
              </w:rPr>
              <w:t>YW3</w:t>
            </w:r>
          </w:p>
          <w:p w14:paraId="658BC1D4" w14:textId="27653F06" w:rsidR="00F9F064" w:rsidRDefault="519B577D" w:rsidP="42A3BAB1">
            <w:pPr>
              <w:rPr>
                <w:rFonts w:ascii="Aptos" w:eastAsia="Aptos" w:hAnsi="Aptos" w:cs="Aptos"/>
              </w:rPr>
            </w:pPr>
            <w:r w:rsidRPr="42A3BAB1">
              <w:rPr>
                <w:rFonts w:ascii="Aptos" w:eastAsia="Aptos" w:hAnsi="Aptos" w:cs="Aptos"/>
              </w:rPr>
              <w:t>YW4</w:t>
            </w:r>
          </w:p>
          <w:p w14:paraId="51EB7766" w14:textId="658D12D0" w:rsidR="00F9F064" w:rsidRDefault="519B577D" w:rsidP="42A3BAB1">
            <w:pPr>
              <w:rPr>
                <w:rFonts w:ascii="Aptos" w:eastAsia="Aptos" w:hAnsi="Aptos" w:cs="Aptos"/>
              </w:rPr>
            </w:pPr>
            <w:r w:rsidRPr="42A3BAB1">
              <w:rPr>
                <w:rFonts w:ascii="Aptos" w:eastAsia="Aptos" w:hAnsi="Aptos" w:cs="Aptos"/>
              </w:rPr>
              <w:t>YW5</w:t>
            </w:r>
          </w:p>
          <w:p w14:paraId="0914D755" w14:textId="613A76D3" w:rsidR="00F9F064" w:rsidRDefault="519B577D" w:rsidP="42A3BAB1">
            <w:pPr>
              <w:rPr>
                <w:rFonts w:ascii="Aptos" w:eastAsia="Aptos" w:hAnsi="Aptos" w:cs="Aptos"/>
              </w:rPr>
            </w:pPr>
            <w:r w:rsidRPr="42A3BAB1">
              <w:rPr>
                <w:rFonts w:ascii="Aptos" w:eastAsia="Aptos" w:hAnsi="Aptos" w:cs="Aptos"/>
              </w:rPr>
              <w:t>YW6</w:t>
            </w:r>
          </w:p>
          <w:p w14:paraId="7B1600CE" w14:textId="0A8C390E" w:rsidR="00F9F064" w:rsidRDefault="519B577D" w:rsidP="42A3BAB1">
            <w:pPr>
              <w:rPr>
                <w:rFonts w:ascii="Aptos" w:eastAsia="Aptos" w:hAnsi="Aptos" w:cs="Aptos"/>
              </w:rPr>
            </w:pPr>
            <w:r w:rsidRPr="42A3BAB1">
              <w:rPr>
                <w:rFonts w:ascii="Aptos" w:eastAsia="Aptos" w:hAnsi="Aptos" w:cs="Aptos"/>
              </w:rPr>
              <w:t>YW7</w:t>
            </w:r>
          </w:p>
          <w:p w14:paraId="68FD7DE3" w14:textId="2C9F0810" w:rsidR="00F9F064" w:rsidRDefault="00F9F064" w:rsidP="0A384D03">
            <w:pPr>
              <w:rPr>
                <w:rFonts w:ascii="Aptos" w:eastAsia="Aptos" w:hAnsi="Aptos" w:cs="Aptos"/>
                <w:b/>
                <w:bCs/>
              </w:rPr>
            </w:pPr>
          </w:p>
        </w:tc>
        <w:tc>
          <w:tcPr>
            <w:tcW w:w="2205" w:type="dxa"/>
          </w:tcPr>
          <w:p w14:paraId="59639606" w14:textId="11A70FD8" w:rsidR="00F9F064" w:rsidRDefault="46441DCA" w:rsidP="28A9F8C4">
            <w:pPr>
              <w:rPr>
                <w:rFonts w:ascii="Aptos" w:eastAsia="Aptos" w:hAnsi="Aptos" w:cs="Aptos"/>
                <w:sz w:val="20"/>
                <w:szCs w:val="20"/>
              </w:rPr>
            </w:pPr>
            <w:r w:rsidRPr="28A9F8C4">
              <w:rPr>
                <w:rFonts w:ascii="Aptos" w:eastAsia="Aptos" w:hAnsi="Aptos" w:cs="Aptos"/>
                <w:sz w:val="20"/>
                <w:szCs w:val="20"/>
              </w:rPr>
              <w:t>NEF Youth Partnership agree</w:t>
            </w:r>
            <w:r w:rsidR="00CA6322">
              <w:rPr>
                <w:rFonts w:ascii="Aptos" w:eastAsia="Aptos" w:hAnsi="Aptos" w:cs="Aptos"/>
                <w:sz w:val="20"/>
                <w:szCs w:val="20"/>
              </w:rPr>
              <w:t xml:space="preserve"> visions, aims and Objectives and</w:t>
            </w:r>
            <w:r w:rsidRPr="28A9F8C4">
              <w:rPr>
                <w:rFonts w:ascii="Aptos" w:eastAsia="Aptos" w:hAnsi="Aptos" w:cs="Aptos"/>
                <w:sz w:val="20"/>
                <w:szCs w:val="20"/>
              </w:rPr>
              <w:t xml:space="preserve"> key areas of work for 25/26 </w:t>
            </w:r>
          </w:p>
          <w:p w14:paraId="25B3A8D5" w14:textId="15593337" w:rsidR="00F9F064" w:rsidRDefault="00F9F064" w:rsidP="28A9F8C4">
            <w:pPr>
              <w:rPr>
                <w:rFonts w:ascii="Aptos" w:eastAsia="Aptos" w:hAnsi="Aptos" w:cs="Aptos"/>
                <w:sz w:val="20"/>
                <w:szCs w:val="20"/>
              </w:rPr>
            </w:pPr>
          </w:p>
          <w:p w14:paraId="1CB3EB17" w14:textId="62CBB8F1" w:rsidR="00F9F064" w:rsidRDefault="2F499ECE" w:rsidP="0A384D03">
            <w:pPr>
              <w:rPr>
                <w:rFonts w:ascii="Aptos" w:eastAsia="Aptos" w:hAnsi="Aptos" w:cs="Aptos"/>
                <w:sz w:val="20"/>
                <w:szCs w:val="20"/>
              </w:rPr>
            </w:pPr>
            <w:r w:rsidRPr="28A9F8C4">
              <w:rPr>
                <w:rFonts w:ascii="Aptos" w:eastAsia="Aptos" w:hAnsi="Aptos" w:cs="Aptos"/>
                <w:sz w:val="20"/>
                <w:szCs w:val="20"/>
              </w:rPr>
              <w:t>D</w:t>
            </w:r>
            <w:r w:rsidR="08D9C9BD" w:rsidRPr="28A9F8C4">
              <w:rPr>
                <w:rFonts w:ascii="Aptos" w:eastAsia="Aptos" w:hAnsi="Aptos" w:cs="Aptos"/>
                <w:sz w:val="20"/>
                <w:szCs w:val="20"/>
              </w:rPr>
              <w:t xml:space="preserve">evelopment of a NEF Youth voice group </w:t>
            </w:r>
          </w:p>
          <w:p w14:paraId="51455AD1" w14:textId="60173507" w:rsidR="3B36B43B" w:rsidRDefault="6901FE5E" w:rsidP="1B992B61">
            <w:pPr>
              <w:rPr>
                <w:rFonts w:ascii="Aptos" w:eastAsia="Aptos" w:hAnsi="Aptos" w:cs="Aptos"/>
                <w:sz w:val="20"/>
                <w:szCs w:val="20"/>
              </w:rPr>
            </w:pPr>
            <w:r w:rsidRPr="1B992B61">
              <w:rPr>
                <w:rFonts w:ascii="Aptos" w:eastAsia="Aptos" w:hAnsi="Aptos" w:cs="Aptos"/>
                <w:sz w:val="20"/>
                <w:szCs w:val="20"/>
              </w:rPr>
              <w:t>Continue</w:t>
            </w:r>
            <w:r w:rsidR="385C6953" w:rsidRPr="1B992B61">
              <w:rPr>
                <w:rFonts w:ascii="Aptos" w:eastAsia="Aptos" w:hAnsi="Aptos" w:cs="Aptos"/>
                <w:sz w:val="20"/>
                <w:szCs w:val="20"/>
              </w:rPr>
              <w:t>d</w:t>
            </w:r>
            <w:r w:rsidRPr="1B992B61">
              <w:rPr>
                <w:rFonts w:ascii="Aptos" w:eastAsia="Aptos" w:hAnsi="Aptos" w:cs="Aptos"/>
                <w:sz w:val="20"/>
                <w:szCs w:val="20"/>
              </w:rPr>
              <w:t xml:space="preserve"> support to</w:t>
            </w:r>
            <w:r w:rsidR="7C91BE83" w:rsidRPr="1B992B61">
              <w:rPr>
                <w:rFonts w:ascii="Aptos" w:eastAsia="Aptos" w:hAnsi="Aptos" w:cs="Aptos"/>
                <w:sz w:val="20"/>
                <w:szCs w:val="20"/>
              </w:rPr>
              <w:t xml:space="preserve"> local</w:t>
            </w:r>
            <w:r w:rsidRPr="1B992B61">
              <w:rPr>
                <w:rFonts w:ascii="Aptos" w:eastAsia="Aptos" w:hAnsi="Aptos" w:cs="Aptos"/>
                <w:sz w:val="20"/>
                <w:szCs w:val="20"/>
              </w:rPr>
              <w:t xml:space="preserve"> MSYP</w:t>
            </w:r>
            <w:r w:rsidR="4BB2CD82" w:rsidRPr="1B992B61">
              <w:rPr>
                <w:rFonts w:ascii="Aptos" w:eastAsia="Aptos" w:hAnsi="Aptos" w:cs="Aptos"/>
                <w:sz w:val="20"/>
                <w:szCs w:val="20"/>
              </w:rPr>
              <w:t>s</w:t>
            </w:r>
          </w:p>
          <w:p w14:paraId="60A1405D" w14:textId="4FA184FC" w:rsidR="0A384D03" w:rsidRDefault="0A384D03" w:rsidP="0A384D03">
            <w:pPr>
              <w:rPr>
                <w:rFonts w:ascii="Aptos" w:eastAsia="Aptos" w:hAnsi="Aptos" w:cs="Aptos"/>
                <w:sz w:val="20"/>
                <w:szCs w:val="20"/>
              </w:rPr>
            </w:pPr>
          </w:p>
          <w:p w14:paraId="6E5BEA83" w14:textId="2D5AC281" w:rsidR="1B992B61" w:rsidRDefault="1B992B61" w:rsidP="1B992B61">
            <w:pPr>
              <w:rPr>
                <w:rFonts w:ascii="Aptos" w:eastAsia="Aptos" w:hAnsi="Aptos" w:cs="Aptos"/>
                <w:sz w:val="20"/>
                <w:szCs w:val="20"/>
              </w:rPr>
            </w:pPr>
          </w:p>
          <w:p w14:paraId="34864E11" w14:textId="7600AEC0" w:rsidR="00F9F064" w:rsidRDefault="184CFADF" w:rsidP="0A384D03">
            <w:pPr>
              <w:rPr>
                <w:rFonts w:ascii="Aptos" w:eastAsia="Aptos" w:hAnsi="Aptos" w:cs="Aptos"/>
                <w:sz w:val="20"/>
                <w:szCs w:val="20"/>
              </w:rPr>
            </w:pPr>
            <w:r w:rsidRPr="1B992B61">
              <w:rPr>
                <w:rFonts w:ascii="Aptos" w:eastAsia="Aptos" w:hAnsi="Aptos" w:cs="Aptos"/>
                <w:sz w:val="20"/>
                <w:szCs w:val="20"/>
              </w:rPr>
              <w:t>Carry out a youth survey with young people in NEF to identify needs and aspirations</w:t>
            </w:r>
            <w:r w:rsidR="3423EBEA" w:rsidRPr="1B992B61">
              <w:rPr>
                <w:rFonts w:ascii="Aptos" w:eastAsia="Aptos" w:hAnsi="Aptos" w:cs="Aptos"/>
                <w:sz w:val="20"/>
                <w:szCs w:val="20"/>
              </w:rPr>
              <w:t xml:space="preserve"> for youth work delivery</w:t>
            </w:r>
          </w:p>
          <w:p w14:paraId="5EC5B64F" w14:textId="32E26221" w:rsidR="1B992B61" w:rsidRDefault="1B992B61" w:rsidP="1B992B61">
            <w:pPr>
              <w:rPr>
                <w:rFonts w:ascii="Aptos" w:eastAsia="Aptos" w:hAnsi="Aptos" w:cs="Aptos"/>
                <w:sz w:val="20"/>
                <w:szCs w:val="20"/>
              </w:rPr>
            </w:pPr>
          </w:p>
          <w:p w14:paraId="2A3308A3" w14:textId="127DD84D" w:rsidR="1B992B61" w:rsidRDefault="1B992B61" w:rsidP="1B992B61">
            <w:pPr>
              <w:rPr>
                <w:rFonts w:ascii="Aptos" w:eastAsia="Aptos" w:hAnsi="Aptos" w:cs="Aptos"/>
                <w:sz w:val="20"/>
                <w:szCs w:val="20"/>
              </w:rPr>
            </w:pPr>
          </w:p>
          <w:p w14:paraId="5B58A7D1" w14:textId="18AAC449" w:rsidR="1B992B61" w:rsidRDefault="1B992B61" w:rsidP="1B992B61">
            <w:pPr>
              <w:rPr>
                <w:rFonts w:ascii="Aptos" w:eastAsia="Aptos" w:hAnsi="Aptos" w:cs="Aptos"/>
                <w:sz w:val="20"/>
                <w:szCs w:val="20"/>
              </w:rPr>
            </w:pPr>
          </w:p>
          <w:p w14:paraId="53452D4A" w14:textId="68773D78" w:rsidR="17E23513" w:rsidRDefault="17E23513" w:rsidP="1B992B61">
            <w:pPr>
              <w:rPr>
                <w:rFonts w:ascii="Aptos" w:eastAsia="Aptos" w:hAnsi="Aptos" w:cs="Aptos"/>
                <w:sz w:val="20"/>
                <w:szCs w:val="20"/>
              </w:rPr>
            </w:pPr>
            <w:r w:rsidRPr="1B992B61">
              <w:rPr>
                <w:rFonts w:ascii="Aptos" w:eastAsia="Aptos" w:hAnsi="Aptos" w:cs="Aptos"/>
                <w:sz w:val="20"/>
                <w:szCs w:val="20"/>
              </w:rPr>
              <w:lastRenderedPageBreak/>
              <w:t xml:space="preserve">Engaging young people from East Neuk in the development of the local Fife Development Plan </w:t>
            </w:r>
          </w:p>
          <w:p w14:paraId="2E8BE933" w14:textId="15A56562" w:rsidR="42A3BAB1" w:rsidRDefault="42A3BAB1" w:rsidP="42A3BAB1">
            <w:pPr>
              <w:rPr>
                <w:rFonts w:ascii="Aptos" w:eastAsia="Aptos" w:hAnsi="Aptos" w:cs="Aptos"/>
                <w:sz w:val="20"/>
                <w:szCs w:val="20"/>
              </w:rPr>
            </w:pPr>
          </w:p>
          <w:p w14:paraId="731D6FBD" w14:textId="01AA9BC3" w:rsidR="0A384D03" w:rsidRDefault="0A384D03" w:rsidP="1B992B61">
            <w:pPr>
              <w:rPr>
                <w:rFonts w:ascii="Aptos" w:eastAsia="Aptos" w:hAnsi="Aptos" w:cs="Aptos"/>
                <w:sz w:val="20"/>
                <w:szCs w:val="20"/>
              </w:rPr>
            </w:pPr>
          </w:p>
          <w:p w14:paraId="464D11B6" w14:textId="347AABBE" w:rsidR="0A384D03" w:rsidRDefault="0A384D03" w:rsidP="1B992B61">
            <w:pPr>
              <w:rPr>
                <w:rFonts w:ascii="Aptos" w:eastAsia="Aptos" w:hAnsi="Aptos" w:cs="Aptos"/>
                <w:sz w:val="20"/>
                <w:szCs w:val="20"/>
              </w:rPr>
            </w:pPr>
          </w:p>
          <w:p w14:paraId="7354DC49" w14:textId="1EF6B514" w:rsidR="0A384D03" w:rsidRDefault="0A384D03" w:rsidP="1B992B61">
            <w:pPr>
              <w:rPr>
                <w:rFonts w:ascii="Aptos" w:eastAsia="Aptos" w:hAnsi="Aptos" w:cs="Aptos"/>
                <w:sz w:val="20"/>
                <w:szCs w:val="20"/>
              </w:rPr>
            </w:pPr>
          </w:p>
          <w:p w14:paraId="102DDCC7" w14:textId="32690419" w:rsidR="0A384D03" w:rsidRDefault="0A384D03" w:rsidP="1B992B61">
            <w:pPr>
              <w:rPr>
                <w:rFonts w:ascii="Aptos" w:eastAsia="Aptos" w:hAnsi="Aptos" w:cs="Aptos"/>
                <w:sz w:val="20"/>
                <w:szCs w:val="20"/>
              </w:rPr>
            </w:pPr>
          </w:p>
          <w:p w14:paraId="1539A1A1" w14:textId="1ADA2BE7" w:rsidR="541A0272" w:rsidRDefault="541A0272" w:rsidP="541A0272">
            <w:pPr>
              <w:rPr>
                <w:rFonts w:ascii="Aptos" w:eastAsia="Aptos" w:hAnsi="Aptos" w:cs="Aptos"/>
                <w:sz w:val="20"/>
                <w:szCs w:val="20"/>
              </w:rPr>
            </w:pPr>
          </w:p>
          <w:p w14:paraId="33F86AF5" w14:textId="34F3D98D" w:rsidR="1F723CD5" w:rsidRDefault="1F723CD5" w:rsidP="541A0272">
            <w:pPr>
              <w:rPr>
                <w:rFonts w:ascii="Aptos" w:eastAsia="Aptos" w:hAnsi="Aptos" w:cs="Aptos"/>
                <w:sz w:val="20"/>
                <w:szCs w:val="20"/>
              </w:rPr>
            </w:pPr>
            <w:r w:rsidRPr="541A0272">
              <w:rPr>
                <w:rFonts w:ascii="Aptos" w:eastAsia="Aptos" w:hAnsi="Aptos" w:cs="Aptos"/>
                <w:sz w:val="20"/>
                <w:szCs w:val="20"/>
              </w:rPr>
              <w:t xml:space="preserve">Delivery </w:t>
            </w:r>
            <w:r w:rsidR="5D8BC0DB" w:rsidRPr="541A0272">
              <w:rPr>
                <w:rFonts w:ascii="Aptos" w:eastAsia="Aptos" w:hAnsi="Aptos" w:cs="Aptos"/>
                <w:sz w:val="20"/>
                <w:szCs w:val="20"/>
              </w:rPr>
              <w:t xml:space="preserve">summer provision </w:t>
            </w:r>
            <w:r w:rsidR="5068411D" w:rsidRPr="541A0272">
              <w:rPr>
                <w:rFonts w:ascii="Aptos" w:eastAsia="Aptos" w:hAnsi="Aptos" w:cs="Aptos"/>
                <w:sz w:val="20"/>
                <w:szCs w:val="20"/>
              </w:rPr>
              <w:t>f</w:t>
            </w:r>
            <w:r w:rsidR="5D8BC0DB" w:rsidRPr="541A0272">
              <w:rPr>
                <w:rFonts w:ascii="Aptos" w:eastAsia="Aptos" w:hAnsi="Aptos" w:cs="Aptos"/>
                <w:sz w:val="20"/>
                <w:szCs w:val="20"/>
              </w:rPr>
              <w:t>or you</w:t>
            </w:r>
            <w:r w:rsidR="52324DAC" w:rsidRPr="541A0272">
              <w:rPr>
                <w:rFonts w:ascii="Aptos" w:eastAsia="Aptos" w:hAnsi="Aptos" w:cs="Aptos"/>
                <w:sz w:val="20"/>
                <w:szCs w:val="20"/>
              </w:rPr>
              <w:t xml:space="preserve">ng </w:t>
            </w:r>
            <w:r w:rsidR="5D8BC0DB" w:rsidRPr="541A0272">
              <w:rPr>
                <w:rFonts w:ascii="Aptos" w:eastAsia="Aptos" w:hAnsi="Aptos" w:cs="Aptos"/>
                <w:sz w:val="20"/>
                <w:szCs w:val="20"/>
              </w:rPr>
              <w:t>pe</w:t>
            </w:r>
            <w:r w:rsidR="7A527D97" w:rsidRPr="541A0272">
              <w:rPr>
                <w:rFonts w:ascii="Aptos" w:eastAsia="Aptos" w:hAnsi="Aptos" w:cs="Aptos"/>
                <w:sz w:val="20"/>
                <w:szCs w:val="20"/>
              </w:rPr>
              <w:t>o</w:t>
            </w:r>
            <w:r w:rsidR="5D8BC0DB" w:rsidRPr="541A0272">
              <w:rPr>
                <w:rFonts w:ascii="Aptos" w:eastAsia="Aptos" w:hAnsi="Aptos" w:cs="Aptos"/>
                <w:sz w:val="20"/>
                <w:szCs w:val="20"/>
              </w:rPr>
              <w:t>ple as a youth pa</w:t>
            </w:r>
            <w:r w:rsidR="0E4AC736" w:rsidRPr="541A0272">
              <w:rPr>
                <w:rFonts w:ascii="Aptos" w:eastAsia="Aptos" w:hAnsi="Aptos" w:cs="Aptos"/>
                <w:sz w:val="20"/>
                <w:szCs w:val="20"/>
              </w:rPr>
              <w:t>rtnership</w:t>
            </w:r>
          </w:p>
          <w:p w14:paraId="59583103" w14:textId="77777777" w:rsidR="00881D6F" w:rsidRDefault="00881D6F" w:rsidP="28A9F8C4">
            <w:pPr>
              <w:rPr>
                <w:rFonts w:ascii="Aptos" w:eastAsia="Aptos" w:hAnsi="Aptos" w:cs="Aptos"/>
                <w:sz w:val="20"/>
                <w:szCs w:val="20"/>
              </w:rPr>
            </w:pPr>
          </w:p>
          <w:p w14:paraId="4447ED54" w14:textId="6BF82FA4" w:rsidR="1B992B61" w:rsidRDefault="1B992B61" w:rsidP="1B992B61">
            <w:pPr>
              <w:rPr>
                <w:rFonts w:ascii="Aptos" w:eastAsia="Aptos" w:hAnsi="Aptos" w:cs="Aptos"/>
                <w:sz w:val="20"/>
                <w:szCs w:val="20"/>
              </w:rPr>
            </w:pPr>
          </w:p>
          <w:p w14:paraId="620A8C41" w14:textId="1AB7B20D" w:rsidR="1B992B61" w:rsidRDefault="1B992B61" w:rsidP="1B992B61">
            <w:pPr>
              <w:rPr>
                <w:rFonts w:ascii="Aptos" w:eastAsia="Aptos" w:hAnsi="Aptos" w:cs="Aptos"/>
                <w:sz w:val="20"/>
                <w:szCs w:val="20"/>
              </w:rPr>
            </w:pPr>
          </w:p>
          <w:p w14:paraId="5B8E754B" w14:textId="6FFB2C6C" w:rsidR="00881D6F" w:rsidRDefault="00881D6F" w:rsidP="28A9F8C4">
            <w:pPr>
              <w:rPr>
                <w:rFonts w:ascii="Aptos" w:eastAsia="Aptos" w:hAnsi="Aptos" w:cs="Aptos"/>
                <w:sz w:val="20"/>
                <w:szCs w:val="20"/>
              </w:rPr>
            </w:pPr>
            <w:r>
              <w:rPr>
                <w:rFonts w:ascii="Aptos" w:eastAsia="Aptos" w:hAnsi="Aptos" w:cs="Aptos"/>
                <w:sz w:val="20"/>
                <w:szCs w:val="20"/>
              </w:rPr>
              <w:t>Deliver</w:t>
            </w:r>
            <w:r w:rsidR="00FB59C5">
              <w:rPr>
                <w:rFonts w:ascii="Aptos" w:eastAsia="Aptos" w:hAnsi="Aptos" w:cs="Aptos"/>
                <w:sz w:val="20"/>
                <w:szCs w:val="20"/>
              </w:rPr>
              <w:t>y</w:t>
            </w:r>
            <w:r>
              <w:rPr>
                <w:rFonts w:ascii="Aptos" w:eastAsia="Aptos" w:hAnsi="Aptos" w:cs="Aptos"/>
                <w:sz w:val="20"/>
                <w:szCs w:val="20"/>
              </w:rPr>
              <w:t xml:space="preserve"> of universal and targeted youth </w:t>
            </w:r>
            <w:r w:rsidR="00FB59C5">
              <w:rPr>
                <w:rFonts w:ascii="Aptos" w:eastAsia="Aptos" w:hAnsi="Aptos" w:cs="Aptos"/>
                <w:sz w:val="20"/>
                <w:szCs w:val="20"/>
              </w:rPr>
              <w:t xml:space="preserve">projects </w:t>
            </w:r>
            <w:r>
              <w:rPr>
                <w:rFonts w:ascii="Aptos" w:eastAsia="Aptos" w:hAnsi="Aptos" w:cs="Aptos"/>
                <w:sz w:val="20"/>
                <w:szCs w:val="20"/>
              </w:rPr>
              <w:t xml:space="preserve">work across NEF </w:t>
            </w:r>
          </w:p>
          <w:p w14:paraId="5FF3FB7B" w14:textId="77777777" w:rsidR="00FB59C5" w:rsidRDefault="00FB59C5" w:rsidP="28A9F8C4">
            <w:pPr>
              <w:rPr>
                <w:rFonts w:ascii="Aptos" w:eastAsia="Aptos" w:hAnsi="Aptos" w:cs="Aptos"/>
                <w:sz w:val="20"/>
                <w:szCs w:val="20"/>
              </w:rPr>
            </w:pPr>
          </w:p>
          <w:p w14:paraId="784DC159" w14:textId="1645A9B4" w:rsidR="00FB59C5" w:rsidRDefault="00FB59C5" w:rsidP="1B992B61">
            <w:pPr>
              <w:rPr>
                <w:rFonts w:ascii="Aptos" w:eastAsia="Aptos" w:hAnsi="Aptos" w:cs="Aptos"/>
                <w:sz w:val="20"/>
                <w:szCs w:val="20"/>
              </w:rPr>
            </w:pPr>
          </w:p>
          <w:p w14:paraId="62EB1B42" w14:textId="3E711661" w:rsidR="00FB59C5" w:rsidRDefault="00FB59C5" w:rsidP="1B992B61">
            <w:pPr>
              <w:rPr>
                <w:rFonts w:ascii="Aptos" w:eastAsia="Aptos" w:hAnsi="Aptos" w:cs="Aptos"/>
                <w:sz w:val="20"/>
                <w:szCs w:val="20"/>
              </w:rPr>
            </w:pPr>
          </w:p>
          <w:p w14:paraId="3B5FB66E" w14:textId="5F172807" w:rsidR="00FB59C5" w:rsidRDefault="00FB59C5" w:rsidP="1B992B61">
            <w:pPr>
              <w:rPr>
                <w:rFonts w:ascii="Aptos" w:eastAsia="Aptos" w:hAnsi="Aptos" w:cs="Aptos"/>
                <w:sz w:val="20"/>
                <w:szCs w:val="20"/>
              </w:rPr>
            </w:pPr>
          </w:p>
          <w:p w14:paraId="49686C2E" w14:textId="44AD53FE" w:rsidR="00FB59C5" w:rsidRDefault="00FB59C5" w:rsidP="1B992B61">
            <w:pPr>
              <w:rPr>
                <w:rFonts w:ascii="Aptos" w:eastAsia="Aptos" w:hAnsi="Aptos" w:cs="Aptos"/>
                <w:sz w:val="20"/>
                <w:szCs w:val="20"/>
              </w:rPr>
            </w:pPr>
          </w:p>
          <w:p w14:paraId="3BF0AB53" w14:textId="59271724" w:rsidR="00FB59C5" w:rsidRDefault="00FB59C5" w:rsidP="1B992B61">
            <w:pPr>
              <w:rPr>
                <w:rFonts w:ascii="Aptos" w:eastAsia="Aptos" w:hAnsi="Aptos" w:cs="Aptos"/>
                <w:sz w:val="20"/>
                <w:szCs w:val="20"/>
              </w:rPr>
            </w:pPr>
          </w:p>
          <w:p w14:paraId="5778F6DD" w14:textId="7BAF1D18" w:rsidR="00FB59C5" w:rsidRDefault="00FB59C5" w:rsidP="1B992B61">
            <w:pPr>
              <w:rPr>
                <w:rFonts w:ascii="Aptos" w:eastAsia="Aptos" w:hAnsi="Aptos" w:cs="Aptos"/>
                <w:sz w:val="20"/>
                <w:szCs w:val="20"/>
              </w:rPr>
            </w:pPr>
          </w:p>
          <w:p w14:paraId="37A03702" w14:textId="1B5597AD" w:rsidR="00FB59C5" w:rsidRDefault="00FB59C5" w:rsidP="1B992B61">
            <w:pPr>
              <w:rPr>
                <w:rFonts w:ascii="Aptos" w:eastAsia="Aptos" w:hAnsi="Aptos" w:cs="Aptos"/>
                <w:sz w:val="20"/>
                <w:szCs w:val="20"/>
              </w:rPr>
            </w:pPr>
          </w:p>
          <w:p w14:paraId="4B25C681" w14:textId="18DFC010" w:rsidR="00FB59C5" w:rsidRDefault="00FB59C5" w:rsidP="1B992B61">
            <w:pPr>
              <w:rPr>
                <w:rFonts w:ascii="Aptos" w:eastAsia="Aptos" w:hAnsi="Aptos" w:cs="Aptos"/>
                <w:sz w:val="20"/>
                <w:szCs w:val="20"/>
              </w:rPr>
            </w:pPr>
          </w:p>
          <w:p w14:paraId="66631F6C" w14:textId="381CA972" w:rsidR="00FB59C5" w:rsidRDefault="00FB59C5" w:rsidP="1B992B61">
            <w:pPr>
              <w:rPr>
                <w:rFonts w:ascii="Aptos" w:eastAsia="Aptos" w:hAnsi="Aptos" w:cs="Aptos"/>
                <w:sz w:val="20"/>
                <w:szCs w:val="20"/>
              </w:rPr>
            </w:pPr>
          </w:p>
          <w:p w14:paraId="0C149147" w14:textId="14CB5213" w:rsidR="00FB59C5" w:rsidRDefault="00FB59C5" w:rsidP="1B992B61">
            <w:pPr>
              <w:rPr>
                <w:rFonts w:ascii="Aptos" w:eastAsia="Aptos" w:hAnsi="Aptos" w:cs="Aptos"/>
                <w:sz w:val="20"/>
                <w:szCs w:val="20"/>
              </w:rPr>
            </w:pPr>
          </w:p>
          <w:p w14:paraId="70A61ED4" w14:textId="4D5284CC" w:rsidR="00FB59C5" w:rsidRDefault="00FB59C5" w:rsidP="1B992B61">
            <w:pPr>
              <w:rPr>
                <w:rFonts w:ascii="Aptos" w:eastAsia="Aptos" w:hAnsi="Aptos" w:cs="Aptos"/>
                <w:sz w:val="20"/>
                <w:szCs w:val="20"/>
              </w:rPr>
            </w:pPr>
          </w:p>
          <w:p w14:paraId="5CF01D14" w14:textId="232872D2" w:rsidR="00FB59C5" w:rsidRDefault="00FB59C5" w:rsidP="1B992B61">
            <w:pPr>
              <w:rPr>
                <w:rFonts w:ascii="Aptos" w:eastAsia="Aptos" w:hAnsi="Aptos" w:cs="Aptos"/>
                <w:sz w:val="20"/>
                <w:szCs w:val="20"/>
              </w:rPr>
            </w:pPr>
            <w:r w:rsidRPr="1B992B61">
              <w:rPr>
                <w:rFonts w:ascii="Aptos" w:eastAsia="Aptos" w:hAnsi="Aptos" w:cs="Aptos"/>
                <w:sz w:val="20"/>
                <w:szCs w:val="20"/>
              </w:rPr>
              <w:t>Increase the number of registered young volunteers in a CLD setting</w:t>
            </w:r>
          </w:p>
        </w:tc>
        <w:tc>
          <w:tcPr>
            <w:tcW w:w="2559" w:type="dxa"/>
          </w:tcPr>
          <w:p w14:paraId="06DD7FA7" w14:textId="55E137E0" w:rsidR="00F9F064" w:rsidRDefault="3830CF47" w:rsidP="0A384D03">
            <w:pPr>
              <w:rPr>
                <w:rFonts w:ascii="Aptos" w:eastAsia="Aptos" w:hAnsi="Aptos" w:cs="Aptos"/>
              </w:rPr>
            </w:pPr>
            <w:r w:rsidRPr="207DD027">
              <w:rPr>
                <w:rFonts w:ascii="Aptos" w:eastAsia="Aptos" w:hAnsi="Aptos" w:cs="Aptos"/>
              </w:rPr>
              <w:lastRenderedPageBreak/>
              <w:t>Lead Partner:</w:t>
            </w:r>
            <w:r w:rsidR="2801DFA4" w:rsidRPr="207DD027">
              <w:rPr>
                <w:rFonts w:ascii="Aptos" w:eastAsia="Aptos" w:hAnsi="Aptos" w:cs="Aptos"/>
              </w:rPr>
              <w:t xml:space="preserve"> </w:t>
            </w:r>
            <w:r w:rsidR="00F9F064" w:rsidRPr="207DD027">
              <w:rPr>
                <w:rFonts w:ascii="Aptos" w:eastAsia="Aptos" w:hAnsi="Aptos" w:cs="Aptos"/>
              </w:rPr>
              <w:t>CLD</w:t>
            </w:r>
          </w:p>
          <w:p w14:paraId="7034A2E6" w14:textId="6D4E457A" w:rsidR="00F9F064" w:rsidRDefault="36D7F9FC" w:rsidP="0A384D03">
            <w:pPr>
              <w:rPr>
                <w:rFonts w:ascii="Aptos" w:eastAsia="Aptos" w:hAnsi="Aptos" w:cs="Aptos"/>
              </w:rPr>
            </w:pPr>
            <w:r w:rsidRPr="1B992B61">
              <w:rPr>
                <w:rFonts w:ascii="Aptos" w:eastAsia="Aptos" w:hAnsi="Aptos" w:cs="Aptos"/>
              </w:rPr>
              <w:t xml:space="preserve">Contributing Partners: NEF </w:t>
            </w:r>
            <w:r w:rsidR="00F9F064" w:rsidRPr="1B992B61">
              <w:rPr>
                <w:rFonts w:ascii="Aptos" w:eastAsia="Aptos" w:hAnsi="Aptos" w:cs="Aptos"/>
              </w:rPr>
              <w:t>Y</w:t>
            </w:r>
            <w:r w:rsidR="50500568" w:rsidRPr="1B992B61">
              <w:rPr>
                <w:rFonts w:ascii="Aptos" w:eastAsia="Aptos" w:hAnsi="Aptos" w:cs="Aptos"/>
              </w:rPr>
              <w:t>outh Partnership</w:t>
            </w:r>
          </w:p>
          <w:p w14:paraId="65DB887A" w14:textId="4E3E823C" w:rsidR="00F9F064" w:rsidRDefault="00F9F064" w:rsidP="53DC4599">
            <w:pPr>
              <w:rPr>
                <w:rFonts w:ascii="Aptos" w:eastAsia="Aptos" w:hAnsi="Aptos" w:cs="Aptos"/>
              </w:rPr>
            </w:pPr>
          </w:p>
          <w:p w14:paraId="7388B431" w14:textId="15D222C2" w:rsidR="00F9F064" w:rsidRDefault="50500568" w:rsidP="1B992B61">
            <w:pPr>
              <w:rPr>
                <w:rFonts w:ascii="Aptos" w:eastAsia="Aptos" w:hAnsi="Aptos" w:cs="Aptos"/>
              </w:rPr>
            </w:pPr>
            <w:r w:rsidRPr="207DD027">
              <w:rPr>
                <w:rFonts w:ascii="Aptos" w:eastAsia="Aptos" w:hAnsi="Aptos" w:cs="Aptos"/>
              </w:rPr>
              <w:t>Lead Partner:</w:t>
            </w:r>
            <w:r w:rsidR="53779409" w:rsidRPr="207DD027">
              <w:rPr>
                <w:rFonts w:ascii="Aptos" w:eastAsia="Aptos" w:hAnsi="Aptos" w:cs="Aptos"/>
              </w:rPr>
              <w:t xml:space="preserve"> </w:t>
            </w:r>
            <w:r w:rsidR="00F9F064" w:rsidRPr="207DD027">
              <w:rPr>
                <w:rFonts w:ascii="Aptos" w:eastAsia="Aptos" w:hAnsi="Aptos" w:cs="Aptos"/>
              </w:rPr>
              <w:t>CLD</w:t>
            </w:r>
          </w:p>
          <w:p w14:paraId="000B19DE" w14:textId="71B20E84" w:rsidR="172AFD37" w:rsidRDefault="172AFD37" w:rsidP="1B992B61">
            <w:pPr>
              <w:rPr>
                <w:rFonts w:ascii="Aptos" w:eastAsia="Aptos" w:hAnsi="Aptos" w:cs="Aptos"/>
              </w:rPr>
            </w:pPr>
            <w:r w:rsidRPr="1B992B61">
              <w:rPr>
                <w:rFonts w:ascii="Aptos" w:eastAsia="Aptos" w:hAnsi="Aptos" w:cs="Aptos"/>
              </w:rPr>
              <w:t xml:space="preserve">Contributing Partners: NEF Youth Partnership </w:t>
            </w:r>
          </w:p>
          <w:p w14:paraId="2C5D157C" w14:textId="63390EF4" w:rsidR="1B992B61" w:rsidRDefault="1B992B61" w:rsidP="1B992B61">
            <w:pPr>
              <w:rPr>
                <w:rFonts w:ascii="Aptos" w:eastAsia="Aptos" w:hAnsi="Aptos" w:cs="Aptos"/>
              </w:rPr>
            </w:pPr>
          </w:p>
          <w:p w14:paraId="06CFE59E" w14:textId="3D22E29D" w:rsidR="1B992B61" w:rsidRDefault="1B992B61" w:rsidP="1B992B61">
            <w:pPr>
              <w:rPr>
                <w:rFonts w:ascii="Aptos" w:eastAsia="Aptos" w:hAnsi="Aptos" w:cs="Aptos"/>
              </w:rPr>
            </w:pPr>
          </w:p>
          <w:p w14:paraId="1B0367BD" w14:textId="58729304" w:rsidR="00F9F064" w:rsidRDefault="172AFD37" w:rsidP="1B992B61">
            <w:pPr>
              <w:rPr>
                <w:rFonts w:ascii="Aptos" w:eastAsia="Aptos" w:hAnsi="Aptos" w:cs="Aptos"/>
              </w:rPr>
            </w:pPr>
            <w:r w:rsidRPr="1B992B61">
              <w:rPr>
                <w:rFonts w:ascii="Aptos" w:eastAsia="Aptos" w:hAnsi="Aptos" w:cs="Aptos"/>
              </w:rPr>
              <w:t xml:space="preserve">Lead Partner: </w:t>
            </w:r>
            <w:r w:rsidR="0340E650" w:rsidRPr="1B992B61">
              <w:rPr>
                <w:rFonts w:ascii="Aptos" w:eastAsia="Aptos" w:hAnsi="Aptos" w:cs="Aptos"/>
              </w:rPr>
              <w:t>CLD</w:t>
            </w:r>
          </w:p>
          <w:p w14:paraId="313B970D" w14:textId="31BD7147" w:rsidR="00F9F064" w:rsidRDefault="45E6DD8D" w:rsidP="1B992B61">
            <w:pPr>
              <w:rPr>
                <w:rFonts w:ascii="Aptos" w:eastAsia="Aptos" w:hAnsi="Aptos" w:cs="Aptos"/>
              </w:rPr>
            </w:pPr>
            <w:r w:rsidRPr="1B992B61">
              <w:rPr>
                <w:rFonts w:ascii="Aptos" w:eastAsia="Aptos" w:hAnsi="Aptos" w:cs="Aptos"/>
              </w:rPr>
              <w:t>Contributing</w:t>
            </w:r>
            <w:r w:rsidR="08160B25" w:rsidRPr="1B992B61">
              <w:rPr>
                <w:rFonts w:ascii="Aptos" w:eastAsia="Aptos" w:hAnsi="Aptos" w:cs="Aptos"/>
              </w:rPr>
              <w:t xml:space="preserve"> Partner:</w:t>
            </w:r>
            <w:r w:rsidR="7EE6920D" w:rsidRPr="1B992B61">
              <w:rPr>
                <w:rFonts w:ascii="Aptos" w:eastAsia="Aptos" w:hAnsi="Aptos" w:cs="Aptos"/>
              </w:rPr>
              <w:t xml:space="preserve"> Cupar Youth Cafe, Cupar YMCA/YWCA, NEF Youth Partnership </w:t>
            </w:r>
            <w:r w:rsidR="08160B25" w:rsidRPr="1B992B61">
              <w:rPr>
                <w:rFonts w:ascii="Aptos" w:eastAsia="Aptos" w:hAnsi="Aptos" w:cs="Aptos"/>
              </w:rPr>
              <w:t xml:space="preserve"> </w:t>
            </w:r>
          </w:p>
          <w:p w14:paraId="01111402" w14:textId="012E14D9" w:rsidR="1B992B61" w:rsidRDefault="1B992B61" w:rsidP="1B992B61">
            <w:pPr>
              <w:rPr>
                <w:rFonts w:ascii="Aptos" w:eastAsia="Aptos" w:hAnsi="Aptos" w:cs="Aptos"/>
              </w:rPr>
            </w:pPr>
          </w:p>
          <w:p w14:paraId="5E1045B9" w14:textId="225AD1C7" w:rsidR="1B992B61" w:rsidRDefault="1B992B61" w:rsidP="1B992B61">
            <w:pPr>
              <w:rPr>
                <w:rFonts w:ascii="Aptos" w:eastAsia="Aptos" w:hAnsi="Aptos" w:cs="Aptos"/>
              </w:rPr>
            </w:pPr>
          </w:p>
          <w:p w14:paraId="303C6242" w14:textId="48FDC1F1" w:rsidR="649F3CF2" w:rsidRDefault="649F3CF2" w:rsidP="1B992B61">
            <w:pPr>
              <w:rPr>
                <w:rFonts w:ascii="Aptos" w:eastAsia="Aptos" w:hAnsi="Aptos" w:cs="Aptos"/>
              </w:rPr>
            </w:pPr>
            <w:r w:rsidRPr="207DD027">
              <w:rPr>
                <w:rFonts w:ascii="Aptos" w:eastAsia="Aptos" w:hAnsi="Aptos" w:cs="Aptos"/>
              </w:rPr>
              <w:t>Lead P</w:t>
            </w:r>
            <w:r w:rsidR="639F97C5" w:rsidRPr="207DD027">
              <w:rPr>
                <w:rFonts w:ascii="Aptos" w:eastAsia="Aptos" w:hAnsi="Aptos" w:cs="Aptos"/>
              </w:rPr>
              <w:t>a</w:t>
            </w:r>
            <w:r w:rsidRPr="207DD027">
              <w:rPr>
                <w:rFonts w:ascii="Aptos" w:eastAsia="Aptos" w:hAnsi="Aptos" w:cs="Aptos"/>
              </w:rPr>
              <w:t>rtn</w:t>
            </w:r>
            <w:r w:rsidR="23C8BBAA" w:rsidRPr="207DD027">
              <w:rPr>
                <w:rFonts w:ascii="Aptos" w:eastAsia="Aptos" w:hAnsi="Aptos" w:cs="Aptos"/>
              </w:rPr>
              <w:t>er:</w:t>
            </w:r>
            <w:r w:rsidR="0E552DD2" w:rsidRPr="207DD027">
              <w:rPr>
                <w:rFonts w:ascii="Aptos" w:eastAsia="Aptos" w:hAnsi="Aptos" w:cs="Aptos"/>
              </w:rPr>
              <w:t xml:space="preserve"> </w:t>
            </w:r>
            <w:r w:rsidR="23C8BBAA" w:rsidRPr="207DD027">
              <w:rPr>
                <w:rFonts w:ascii="Aptos" w:eastAsia="Aptos" w:hAnsi="Aptos" w:cs="Aptos"/>
              </w:rPr>
              <w:t>CLD</w:t>
            </w:r>
          </w:p>
          <w:p w14:paraId="2A7385B0" w14:textId="57323376" w:rsidR="23C8BBAA" w:rsidRDefault="23C8BBAA" w:rsidP="1B992B61">
            <w:pPr>
              <w:rPr>
                <w:rFonts w:ascii="Aptos" w:eastAsia="Aptos" w:hAnsi="Aptos" w:cs="Aptos"/>
              </w:rPr>
            </w:pPr>
            <w:r w:rsidRPr="1B992B61">
              <w:rPr>
                <w:rFonts w:ascii="Aptos" w:eastAsia="Aptos" w:hAnsi="Aptos" w:cs="Aptos"/>
              </w:rPr>
              <w:lastRenderedPageBreak/>
              <w:t>Contributing Partners, Education, local action group</w:t>
            </w:r>
            <w:r w:rsidR="62B4046E" w:rsidRPr="1B992B61">
              <w:rPr>
                <w:rFonts w:ascii="Aptos" w:eastAsia="Aptos" w:hAnsi="Aptos" w:cs="Aptos"/>
              </w:rPr>
              <w:t>, East Neuk Youth partnership</w:t>
            </w:r>
          </w:p>
          <w:p w14:paraId="0F173D68" w14:textId="2FA8244F" w:rsidR="1B992B61" w:rsidRDefault="1B992B61" w:rsidP="1B992B61">
            <w:pPr>
              <w:rPr>
                <w:rFonts w:ascii="Aptos" w:eastAsia="Aptos" w:hAnsi="Aptos" w:cs="Aptos"/>
              </w:rPr>
            </w:pPr>
          </w:p>
          <w:p w14:paraId="73A086A5" w14:textId="428884D7" w:rsidR="1B992B61" w:rsidRDefault="1B992B61" w:rsidP="1B992B61">
            <w:pPr>
              <w:rPr>
                <w:rFonts w:ascii="Aptos" w:eastAsia="Aptos" w:hAnsi="Aptos" w:cs="Aptos"/>
              </w:rPr>
            </w:pPr>
          </w:p>
          <w:p w14:paraId="1ACE59F7" w14:textId="3C24763E" w:rsidR="08160B25" w:rsidRDefault="08160B25" w:rsidP="1B992B61">
            <w:pPr>
              <w:rPr>
                <w:rFonts w:ascii="Aptos" w:eastAsia="Aptos" w:hAnsi="Aptos" w:cs="Aptos"/>
              </w:rPr>
            </w:pPr>
            <w:r w:rsidRPr="1B992B61">
              <w:rPr>
                <w:rFonts w:ascii="Aptos" w:eastAsia="Aptos" w:hAnsi="Aptos" w:cs="Aptos"/>
              </w:rPr>
              <w:t xml:space="preserve">Lead Partner: NEF Youth Partnership </w:t>
            </w:r>
          </w:p>
          <w:p w14:paraId="401BF06E" w14:textId="561B27FF" w:rsidR="1C167216" w:rsidRDefault="1C167216" w:rsidP="1B992B61">
            <w:pPr>
              <w:rPr>
                <w:rFonts w:ascii="Aptos" w:eastAsia="Aptos" w:hAnsi="Aptos" w:cs="Aptos"/>
              </w:rPr>
            </w:pPr>
            <w:r w:rsidRPr="1B992B61">
              <w:rPr>
                <w:rFonts w:ascii="Aptos" w:eastAsia="Aptos" w:hAnsi="Aptos" w:cs="Aptos"/>
              </w:rPr>
              <w:t>Contributing Partner: NEF Youth Partnership</w:t>
            </w:r>
          </w:p>
          <w:p w14:paraId="760D7FEA" w14:textId="77777777" w:rsidR="00F9F064" w:rsidRDefault="00F9F064" w:rsidP="0A384D03">
            <w:pPr>
              <w:rPr>
                <w:rFonts w:ascii="Aptos" w:eastAsia="Aptos" w:hAnsi="Aptos" w:cs="Aptos"/>
              </w:rPr>
            </w:pPr>
          </w:p>
          <w:p w14:paraId="3B0CC89D" w14:textId="5034AF0F" w:rsidR="00FB59C5" w:rsidRDefault="5686B0BC" w:rsidP="1B992B61">
            <w:pPr>
              <w:rPr>
                <w:rFonts w:ascii="Aptos" w:eastAsia="Aptos" w:hAnsi="Aptos" w:cs="Aptos"/>
              </w:rPr>
            </w:pPr>
            <w:r w:rsidRPr="2096E7B4">
              <w:rPr>
                <w:rFonts w:ascii="Aptos" w:eastAsia="Aptos" w:hAnsi="Aptos" w:cs="Aptos"/>
              </w:rPr>
              <w:t>Lead Partner: CLD</w:t>
            </w:r>
          </w:p>
          <w:p w14:paraId="11E56D33" w14:textId="581DCC40" w:rsidR="00FB59C5" w:rsidRDefault="5686B0BC" w:rsidP="0A384D03">
            <w:pPr>
              <w:rPr>
                <w:rFonts w:ascii="Aptos" w:eastAsia="Aptos" w:hAnsi="Aptos" w:cs="Aptos"/>
              </w:rPr>
            </w:pPr>
            <w:r w:rsidRPr="1B992B61">
              <w:rPr>
                <w:rFonts w:ascii="Aptos" w:eastAsia="Aptos" w:hAnsi="Aptos" w:cs="Aptos"/>
              </w:rPr>
              <w:t xml:space="preserve">Contributing Partners: </w:t>
            </w:r>
            <w:r w:rsidR="075A92BD" w:rsidRPr="1B992B61">
              <w:rPr>
                <w:rFonts w:ascii="Aptos" w:eastAsia="Aptos" w:hAnsi="Aptos" w:cs="Aptos"/>
              </w:rPr>
              <w:t xml:space="preserve">Cupar Youth Cafe, Cupar YMCA/YWCA, </w:t>
            </w:r>
            <w:r w:rsidRPr="1B992B61">
              <w:rPr>
                <w:rFonts w:ascii="Aptos" w:eastAsia="Aptos" w:hAnsi="Aptos" w:cs="Aptos"/>
              </w:rPr>
              <w:t xml:space="preserve">NEF Youth Partnership, </w:t>
            </w:r>
            <w:r w:rsidR="1089CF18" w:rsidRPr="1B992B61">
              <w:rPr>
                <w:rFonts w:ascii="Aptos" w:eastAsia="Aptos" w:hAnsi="Aptos" w:cs="Aptos"/>
              </w:rPr>
              <w:t xml:space="preserve">Larick Centre, Leuchars MOD, </w:t>
            </w:r>
            <w:r w:rsidR="00FB59C5" w:rsidRPr="1B992B61">
              <w:rPr>
                <w:rFonts w:ascii="Aptos" w:eastAsia="Aptos" w:hAnsi="Aptos" w:cs="Aptos"/>
              </w:rPr>
              <w:t>Safer Communities</w:t>
            </w:r>
          </w:p>
          <w:p w14:paraId="36B00734" w14:textId="430317E4" w:rsidR="00FB59C5" w:rsidRDefault="00FB59C5" w:rsidP="0A384D03">
            <w:pPr>
              <w:rPr>
                <w:rFonts w:ascii="Aptos" w:eastAsia="Aptos" w:hAnsi="Aptos" w:cs="Aptos"/>
              </w:rPr>
            </w:pPr>
            <w:r w:rsidRPr="1B992B61">
              <w:rPr>
                <w:rFonts w:ascii="Aptos" w:eastAsia="Aptos" w:hAnsi="Aptos" w:cs="Aptos"/>
              </w:rPr>
              <w:t>Police</w:t>
            </w:r>
            <w:r w:rsidR="35B7FF43" w:rsidRPr="1B992B61">
              <w:rPr>
                <w:rFonts w:ascii="Aptos" w:eastAsia="Aptos" w:hAnsi="Aptos" w:cs="Aptos"/>
              </w:rPr>
              <w:t xml:space="preserve">, </w:t>
            </w:r>
            <w:r w:rsidRPr="1B992B61">
              <w:rPr>
                <w:rFonts w:ascii="Aptos" w:eastAsia="Aptos" w:hAnsi="Aptos" w:cs="Aptos"/>
              </w:rPr>
              <w:t>Fire Service</w:t>
            </w:r>
            <w:r w:rsidR="2E412945" w:rsidRPr="1B992B61">
              <w:rPr>
                <w:rFonts w:ascii="Aptos" w:eastAsia="Aptos" w:hAnsi="Aptos" w:cs="Aptos"/>
              </w:rPr>
              <w:t xml:space="preserve">, Botanic Gardens, East Neuk Outdoors, </w:t>
            </w:r>
          </w:p>
          <w:p w14:paraId="1C1F420C" w14:textId="47D827D9" w:rsidR="00FB59C5" w:rsidRDefault="00FB59C5" w:rsidP="1B992B61">
            <w:pPr>
              <w:rPr>
                <w:rFonts w:ascii="Aptos" w:eastAsia="Aptos" w:hAnsi="Aptos" w:cs="Aptos"/>
              </w:rPr>
            </w:pPr>
            <w:r w:rsidRPr="1B992B61">
              <w:rPr>
                <w:rFonts w:ascii="Aptos" w:eastAsia="Aptos" w:hAnsi="Aptos" w:cs="Aptos"/>
              </w:rPr>
              <w:t xml:space="preserve"> </w:t>
            </w:r>
          </w:p>
          <w:p w14:paraId="027A2932" w14:textId="78A4254B" w:rsidR="00FB59C5" w:rsidRDefault="00FB59C5" w:rsidP="1B992B61">
            <w:pPr>
              <w:rPr>
                <w:rFonts w:ascii="Aptos" w:eastAsia="Aptos" w:hAnsi="Aptos" w:cs="Aptos"/>
              </w:rPr>
            </w:pPr>
          </w:p>
          <w:p w14:paraId="1DE9D600" w14:textId="4FCFB043" w:rsidR="00FB59C5" w:rsidRDefault="464A093A" w:rsidP="1B992B61">
            <w:pPr>
              <w:rPr>
                <w:rFonts w:ascii="Aptos" w:eastAsia="Aptos" w:hAnsi="Aptos" w:cs="Aptos"/>
              </w:rPr>
            </w:pPr>
            <w:r w:rsidRPr="1B992B61">
              <w:rPr>
                <w:rFonts w:ascii="Aptos" w:eastAsia="Aptos" w:hAnsi="Aptos" w:cs="Aptos"/>
              </w:rPr>
              <w:t>Lead Partner: CLD</w:t>
            </w:r>
          </w:p>
          <w:p w14:paraId="2975BEB5" w14:textId="54606642" w:rsidR="00FB59C5" w:rsidRDefault="464A093A" w:rsidP="0A384D03">
            <w:pPr>
              <w:rPr>
                <w:rFonts w:ascii="Aptos" w:eastAsia="Aptos" w:hAnsi="Aptos" w:cs="Aptos"/>
              </w:rPr>
            </w:pPr>
            <w:r w:rsidRPr="1B992B61">
              <w:rPr>
                <w:rFonts w:ascii="Aptos" w:eastAsia="Aptos" w:hAnsi="Aptos" w:cs="Aptos"/>
              </w:rPr>
              <w:t xml:space="preserve">Contributing Partners: Cupar Youth Cafe, Cupar YMCA/YWCA, NEF Youth Partnership, Larick Centre, Leuchars MOD, NEF community Centre network </w:t>
            </w:r>
          </w:p>
        </w:tc>
        <w:tc>
          <w:tcPr>
            <w:tcW w:w="2646" w:type="dxa"/>
          </w:tcPr>
          <w:p w14:paraId="26276092" w14:textId="701581CF" w:rsidR="0A384D03" w:rsidRDefault="5039BA37" w:rsidP="42A3BAB1">
            <w:pPr>
              <w:rPr>
                <w:rFonts w:ascii="Aptos" w:eastAsia="Aptos" w:hAnsi="Aptos" w:cs="Aptos"/>
              </w:rPr>
            </w:pPr>
            <w:r w:rsidRPr="42A3BAB1">
              <w:rPr>
                <w:rFonts w:ascii="Aptos" w:eastAsia="Aptos" w:hAnsi="Aptos" w:cs="Aptos"/>
              </w:rPr>
              <w:lastRenderedPageBreak/>
              <w:t>KPI12</w:t>
            </w:r>
          </w:p>
          <w:p w14:paraId="2308D92E" w14:textId="3FF2457E" w:rsidR="0A384D03" w:rsidRDefault="0A384D03" w:rsidP="42A3BAB1">
            <w:pPr>
              <w:rPr>
                <w:rFonts w:ascii="Aptos" w:eastAsia="Aptos" w:hAnsi="Aptos" w:cs="Aptos"/>
              </w:rPr>
            </w:pPr>
          </w:p>
          <w:p w14:paraId="76992722" w14:textId="4A8EBC70" w:rsidR="0A384D03" w:rsidRDefault="0A384D03" w:rsidP="42A3BAB1">
            <w:pPr>
              <w:rPr>
                <w:rFonts w:ascii="Aptos" w:eastAsia="Aptos" w:hAnsi="Aptos" w:cs="Aptos"/>
              </w:rPr>
            </w:pPr>
          </w:p>
          <w:p w14:paraId="7AE11F7B" w14:textId="5201495A" w:rsidR="0A384D03" w:rsidRDefault="0A384D03" w:rsidP="42A3BAB1">
            <w:pPr>
              <w:rPr>
                <w:rFonts w:ascii="Aptos" w:eastAsia="Aptos" w:hAnsi="Aptos" w:cs="Aptos"/>
              </w:rPr>
            </w:pPr>
          </w:p>
          <w:p w14:paraId="163CE678" w14:textId="5A47C605" w:rsidR="0A384D03" w:rsidRDefault="0A384D03" w:rsidP="42A3BAB1">
            <w:pPr>
              <w:rPr>
                <w:rFonts w:ascii="Aptos" w:eastAsia="Aptos" w:hAnsi="Aptos" w:cs="Aptos"/>
              </w:rPr>
            </w:pPr>
          </w:p>
          <w:p w14:paraId="36841240" w14:textId="716BF89F" w:rsidR="0A384D03" w:rsidRDefault="63C9DC66" w:rsidP="1B992B61">
            <w:pPr>
              <w:rPr>
                <w:rFonts w:ascii="Aptos" w:eastAsia="Aptos" w:hAnsi="Aptos" w:cs="Aptos"/>
              </w:rPr>
            </w:pPr>
            <w:r w:rsidRPr="1B992B61">
              <w:rPr>
                <w:rFonts w:ascii="Aptos" w:eastAsia="Aptos" w:hAnsi="Aptos" w:cs="Aptos"/>
              </w:rPr>
              <w:t>MSYPS en</w:t>
            </w:r>
            <w:r w:rsidR="3A70CB93" w:rsidRPr="1B992B61">
              <w:rPr>
                <w:rFonts w:ascii="Aptos" w:eastAsia="Aptos" w:hAnsi="Aptos" w:cs="Aptos"/>
              </w:rPr>
              <w:t>g</w:t>
            </w:r>
            <w:r w:rsidRPr="1B992B61">
              <w:rPr>
                <w:rFonts w:ascii="Aptos" w:eastAsia="Aptos" w:hAnsi="Aptos" w:cs="Aptos"/>
              </w:rPr>
              <w:t>aged locally, fife wide and nationally</w:t>
            </w:r>
          </w:p>
          <w:p w14:paraId="784B5A25" w14:textId="13E9A9BE" w:rsidR="28A9F8C4" w:rsidRDefault="28A9F8C4" w:rsidP="28A9F8C4">
            <w:pPr>
              <w:rPr>
                <w:rFonts w:ascii="Aptos" w:eastAsia="Aptos" w:hAnsi="Aptos" w:cs="Aptos"/>
              </w:rPr>
            </w:pPr>
          </w:p>
          <w:p w14:paraId="66B291DE" w14:textId="6A20C2CE" w:rsidR="1B992B61" w:rsidRDefault="1B992B61" w:rsidP="1B992B61">
            <w:pPr>
              <w:rPr>
                <w:rFonts w:ascii="Aptos" w:eastAsia="Aptos" w:hAnsi="Aptos" w:cs="Aptos"/>
              </w:rPr>
            </w:pPr>
          </w:p>
          <w:p w14:paraId="6430AAE7" w14:textId="4D4B36A7" w:rsidR="1B992B61" w:rsidRDefault="1B992B61" w:rsidP="1B992B61">
            <w:pPr>
              <w:rPr>
                <w:rFonts w:ascii="Aptos" w:eastAsia="Aptos" w:hAnsi="Aptos" w:cs="Aptos"/>
              </w:rPr>
            </w:pPr>
          </w:p>
          <w:p w14:paraId="5D55D043" w14:textId="140DA77F" w:rsidR="0A384D03" w:rsidRDefault="118D727E" w:rsidP="42A3BAB1">
            <w:pPr>
              <w:rPr>
                <w:rFonts w:ascii="Aptos" w:eastAsia="Aptos" w:hAnsi="Aptos" w:cs="Aptos"/>
              </w:rPr>
            </w:pPr>
            <w:r w:rsidRPr="42A3BAB1">
              <w:rPr>
                <w:rFonts w:ascii="Aptos" w:eastAsia="Aptos" w:hAnsi="Aptos" w:cs="Aptos"/>
              </w:rPr>
              <w:t>Collation and report on responses from survey</w:t>
            </w:r>
          </w:p>
          <w:p w14:paraId="20C7E837" w14:textId="40A51614" w:rsidR="0A384D03" w:rsidRDefault="0A384D03" w:rsidP="42A3BAB1">
            <w:pPr>
              <w:rPr>
                <w:rFonts w:ascii="Aptos" w:eastAsia="Aptos" w:hAnsi="Aptos" w:cs="Aptos"/>
              </w:rPr>
            </w:pPr>
          </w:p>
          <w:p w14:paraId="4C26B61E" w14:textId="2BFFBE17" w:rsidR="0A384D03" w:rsidRDefault="75295C9B" w:rsidP="1B992B61">
            <w:pPr>
              <w:rPr>
                <w:rFonts w:ascii="Aptos" w:eastAsia="Aptos" w:hAnsi="Aptos" w:cs="Aptos"/>
              </w:rPr>
            </w:pPr>
            <w:r w:rsidRPr="1B992B61">
              <w:rPr>
                <w:rFonts w:ascii="Aptos" w:eastAsia="Aptos" w:hAnsi="Aptos" w:cs="Aptos"/>
              </w:rPr>
              <w:t>KPI6</w:t>
            </w:r>
          </w:p>
          <w:p w14:paraId="586CA8B0" w14:textId="6D84E821" w:rsidR="0A384D03" w:rsidRDefault="75295C9B" w:rsidP="42A3BAB1">
            <w:pPr>
              <w:rPr>
                <w:rFonts w:ascii="Aptos" w:eastAsia="Aptos" w:hAnsi="Aptos" w:cs="Aptos"/>
              </w:rPr>
            </w:pPr>
            <w:r w:rsidRPr="1B992B61">
              <w:rPr>
                <w:rFonts w:ascii="Aptos" w:eastAsia="Aptos" w:hAnsi="Aptos" w:cs="Aptos"/>
              </w:rPr>
              <w:t>KPI10</w:t>
            </w:r>
            <w:r w:rsidR="0A313BD1" w:rsidRPr="1B992B61">
              <w:rPr>
                <w:rFonts w:ascii="Aptos" w:eastAsia="Aptos" w:hAnsi="Aptos" w:cs="Aptos"/>
              </w:rPr>
              <w:t>, KPi13</w:t>
            </w:r>
          </w:p>
          <w:p w14:paraId="500116E5" w14:textId="0D3C5E3B" w:rsidR="0A384D03" w:rsidRDefault="0A384D03" w:rsidP="42A3BAB1">
            <w:pPr>
              <w:rPr>
                <w:rFonts w:ascii="Aptos" w:eastAsia="Aptos" w:hAnsi="Aptos" w:cs="Aptos"/>
              </w:rPr>
            </w:pPr>
          </w:p>
          <w:p w14:paraId="26F9DCE6" w14:textId="79970EDD" w:rsidR="0A384D03" w:rsidRDefault="0A384D03" w:rsidP="42A3BAB1">
            <w:pPr>
              <w:rPr>
                <w:rFonts w:ascii="Aptos" w:eastAsia="Aptos" w:hAnsi="Aptos" w:cs="Aptos"/>
              </w:rPr>
            </w:pPr>
          </w:p>
          <w:p w14:paraId="46EB2392" w14:textId="0C6FBC08" w:rsidR="1B992B61" w:rsidRDefault="1B992B61" w:rsidP="1B992B61">
            <w:pPr>
              <w:rPr>
                <w:rFonts w:ascii="Aptos" w:eastAsia="Aptos" w:hAnsi="Aptos" w:cs="Aptos"/>
              </w:rPr>
            </w:pPr>
          </w:p>
          <w:p w14:paraId="2506980E" w14:textId="0CF17852" w:rsidR="0A384D03" w:rsidRDefault="0A313BD1" w:rsidP="42A3BAB1">
            <w:pPr>
              <w:rPr>
                <w:rFonts w:ascii="Aptos" w:eastAsia="Aptos" w:hAnsi="Aptos" w:cs="Aptos"/>
              </w:rPr>
            </w:pPr>
            <w:r w:rsidRPr="1B992B61">
              <w:rPr>
                <w:rFonts w:ascii="Aptos" w:eastAsia="Aptos" w:hAnsi="Aptos" w:cs="Aptos"/>
              </w:rPr>
              <w:t>KPi6, KPi13</w:t>
            </w:r>
          </w:p>
          <w:p w14:paraId="1DEBC335" w14:textId="157B93CD" w:rsidR="0A384D03" w:rsidRDefault="0A384D03" w:rsidP="42A3BAB1">
            <w:pPr>
              <w:rPr>
                <w:rFonts w:ascii="Aptos" w:eastAsia="Aptos" w:hAnsi="Aptos" w:cs="Aptos"/>
              </w:rPr>
            </w:pPr>
          </w:p>
          <w:p w14:paraId="6DABDF4C" w14:textId="10F660A6" w:rsidR="0A384D03" w:rsidRDefault="0A384D03" w:rsidP="42A3BAB1">
            <w:pPr>
              <w:rPr>
                <w:rFonts w:ascii="Aptos" w:eastAsia="Aptos" w:hAnsi="Aptos" w:cs="Aptos"/>
              </w:rPr>
            </w:pPr>
          </w:p>
          <w:p w14:paraId="1A89D4C5" w14:textId="3736BAED" w:rsidR="0A384D03" w:rsidRDefault="0A384D03" w:rsidP="1B992B61">
            <w:pPr>
              <w:rPr>
                <w:rFonts w:ascii="Aptos" w:eastAsia="Aptos" w:hAnsi="Aptos" w:cs="Aptos"/>
              </w:rPr>
            </w:pPr>
          </w:p>
          <w:p w14:paraId="29ED579E" w14:textId="6B83A20C" w:rsidR="0A384D03" w:rsidRDefault="0A384D03" w:rsidP="1B992B61">
            <w:pPr>
              <w:rPr>
                <w:rFonts w:ascii="Aptos" w:eastAsia="Aptos" w:hAnsi="Aptos" w:cs="Aptos"/>
              </w:rPr>
            </w:pPr>
          </w:p>
          <w:p w14:paraId="10653A08" w14:textId="686FF105" w:rsidR="0A384D03" w:rsidRDefault="0A384D03" w:rsidP="1B992B61">
            <w:pPr>
              <w:rPr>
                <w:rFonts w:ascii="Aptos" w:eastAsia="Aptos" w:hAnsi="Aptos" w:cs="Aptos"/>
              </w:rPr>
            </w:pPr>
          </w:p>
          <w:p w14:paraId="3AA2D9E8" w14:textId="072B9778" w:rsidR="0A384D03" w:rsidRDefault="0A384D03" w:rsidP="1B992B61">
            <w:pPr>
              <w:rPr>
                <w:rFonts w:ascii="Aptos" w:eastAsia="Aptos" w:hAnsi="Aptos" w:cs="Aptos"/>
              </w:rPr>
            </w:pPr>
          </w:p>
          <w:p w14:paraId="495D30A5" w14:textId="576901FA" w:rsidR="0A384D03" w:rsidRDefault="0A384D03" w:rsidP="1B992B61">
            <w:pPr>
              <w:rPr>
                <w:rFonts w:ascii="Aptos" w:eastAsia="Aptos" w:hAnsi="Aptos" w:cs="Aptos"/>
              </w:rPr>
            </w:pPr>
          </w:p>
          <w:p w14:paraId="13A1A635" w14:textId="66FD7292" w:rsidR="0A384D03" w:rsidRDefault="66EC06B2" w:rsidP="1B992B61">
            <w:pPr>
              <w:rPr>
                <w:rFonts w:ascii="Aptos" w:eastAsia="Aptos" w:hAnsi="Aptos" w:cs="Aptos"/>
              </w:rPr>
            </w:pPr>
            <w:r w:rsidRPr="1B992B61">
              <w:rPr>
                <w:rFonts w:ascii="Aptos" w:eastAsia="Aptos" w:hAnsi="Aptos" w:cs="Aptos"/>
              </w:rPr>
              <w:t>KPi6, number of communities delivered</w:t>
            </w:r>
          </w:p>
          <w:p w14:paraId="370B854D" w14:textId="6377F7C6" w:rsidR="0A384D03" w:rsidRDefault="0A384D03" w:rsidP="1B992B61">
            <w:pPr>
              <w:rPr>
                <w:rFonts w:ascii="Aptos" w:eastAsia="Aptos" w:hAnsi="Aptos" w:cs="Aptos"/>
              </w:rPr>
            </w:pPr>
          </w:p>
          <w:p w14:paraId="3B15F1B2" w14:textId="015B6391" w:rsidR="0A384D03" w:rsidRDefault="0A384D03" w:rsidP="1B992B61">
            <w:pPr>
              <w:rPr>
                <w:rFonts w:ascii="Aptos" w:eastAsia="Aptos" w:hAnsi="Aptos" w:cs="Aptos"/>
              </w:rPr>
            </w:pPr>
          </w:p>
          <w:p w14:paraId="6AF68389" w14:textId="776F6D19" w:rsidR="0A384D03" w:rsidRDefault="0A384D03" w:rsidP="1B992B61">
            <w:pPr>
              <w:rPr>
                <w:rFonts w:ascii="Aptos" w:eastAsia="Aptos" w:hAnsi="Aptos" w:cs="Aptos"/>
              </w:rPr>
            </w:pPr>
          </w:p>
          <w:p w14:paraId="47CA29DE" w14:textId="297236C9" w:rsidR="0A384D03" w:rsidRDefault="0A384D03" w:rsidP="1B992B61">
            <w:pPr>
              <w:rPr>
                <w:rFonts w:ascii="Aptos" w:eastAsia="Aptos" w:hAnsi="Aptos" w:cs="Aptos"/>
              </w:rPr>
            </w:pPr>
          </w:p>
          <w:p w14:paraId="46CA4C3E" w14:textId="55F470E0" w:rsidR="0A384D03" w:rsidRDefault="6B8E473F" w:rsidP="1B992B61">
            <w:pPr>
              <w:rPr>
                <w:rFonts w:ascii="Aptos" w:eastAsia="Aptos" w:hAnsi="Aptos" w:cs="Aptos"/>
              </w:rPr>
            </w:pPr>
            <w:r w:rsidRPr="1B992B61">
              <w:rPr>
                <w:rFonts w:ascii="Aptos" w:eastAsia="Aptos" w:hAnsi="Aptos" w:cs="Aptos"/>
              </w:rPr>
              <w:t>KPi6, KPi7, KPI8</w:t>
            </w:r>
          </w:p>
          <w:p w14:paraId="26264544" w14:textId="6BD925C0" w:rsidR="0A384D03" w:rsidRDefault="0A384D03" w:rsidP="1B992B61">
            <w:pPr>
              <w:rPr>
                <w:rFonts w:ascii="Aptos" w:eastAsia="Aptos" w:hAnsi="Aptos" w:cs="Aptos"/>
              </w:rPr>
            </w:pPr>
          </w:p>
          <w:p w14:paraId="72E4A60C" w14:textId="6C32FC5D" w:rsidR="0A384D03" w:rsidRDefault="0A384D03" w:rsidP="1B992B61">
            <w:pPr>
              <w:rPr>
                <w:rFonts w:ascii="Aptos" w:eastAsia="Aptos" w:hAnsi="Aptos" w:cs="Aptos"/>
              </w:rPr>
            </w:pPr>
          </w:p>
          <w:p w14:paraId="0D85A1B8" w14:textId="6F21CD3C" w:rsidR="0A384D03" w:rsidRDefault="0A384D03" w:rsidP="1B992B61">
            <w:pPr>
              <w:rPr>
                <w:rFonts w:ascii="Aptos" w:eastAsia="Aptos" w:hAnsi="Aptos" w:cs="Aptos"/>
              </w:rPr>
            </w:pPr>
          </w:p>
          <w:p w14:paraId="05A258B9" w14:textId="2E13AE6F" w:rsidR="0A384D03" w:rsidRDefault="0A384D03" w:rsidP="1B992B61">
            <w:pPr>
              <w:rPr>
                <w:rFonts w:ascii="Aptos" w:eastAsia="Aptos" w:hAnsi="Aptos" w:cs="Aptos"/>
              </w:rPr>
            </w:pPr>
          </w:p>
          <w:p w14:paraId="44E63C93" w14:textId="7F74BAC1" w:rsidR="0A384D03" w:rsidRDefault="0A384D03" w:rsidP="1B992B61">
            <w:pPr>
              <w:rPr>
                <w:rFonts w:ascii="Aptos" w:eastAsia="Aptos" w:hAnsi="Aptos" w:cs="Aptos"/>
              </w:rPr>
            </w:pPr>
          </w:p>
          <w:p w14:paraId="5A41015E" w14:textId="2D132E06" w:rsidR="0A384D03" w:rsidRDefault="0A384D03" w:rsidP="1B992B61">
            <w:pPr>
              <w:rPr>
                <w:rFonts w:ascii="Aptos" w:eastAsia="Aptos" w:hAnsi="Aptos" w:cs="Aptos"/>
              </w:rPr>
            </w:pPr>
          </w:p>
          <w:p w14:paraId="1A9FCDDB" w14:textId="2D7CC2F0" w:rsidR="0A384D03" w:rsidRDefault="0A384D03" w:rsidP="1B992B61">
            <w:pPr>
              <w:rPr>
                <w:rFonts w:ascii="Aptos" w:eastAsia="Aptos" w:hAnsi="Aptos" w:cs="Aptos"/>
              </w:rPr>
            </w:pPr>
          </w:p>
          <w:p w14:paraId="202BEC13" w14:textId="0C886E42" w:rsidR="0A384D03" w:rsidRDefault="0A384D03" w:rsidP="1B992B61">
            <w:pPr>
              <w:rPr>
                <w:rFonts w:ascii="Aptos" w:eastAsia="Aptos" w:hAnsi="Aptos" w:cs="Aptos"/>
              </w:rPr>
            </w:pPr>
          </w:p>
          <w:p w14:paraId="440F57BC" w14:textId="60472CB9" w:rsidR="0A384D03" w:rsidRDefault="0A384D03" w:rsidP="1B992B61">
            <w:pPr>
              <w:rPr>
                <w:rFonts w:ascii="Aptos" w:eastAsia="Aptos" w:hAnsi="Aptos" w:cs="Aptos"/>
              </w:rPr>
            </w:pPr>
          </w:p>
          <w:p w14:paraId="74F125DD" w14:textId="49860593" w:rsidR="0A384D03" w:rsidRDefault="0A384D03" w:rsidP="1B992B61">
            <w:pPr>
              <w:rPr>
                <w:rFonts w:ascii="Aptos" w:eastAsia="Aptos" w:hAnsi="Aptos" w:cs="Aptos"/>
              </w:rPr>
            </w:pPr>
          </w:p>
          <w:p w14:paraId="13AC74C5" w14:textId="19CC7C53" w:rsidR="0A384D03" w:rsidRDefault="0A384D03" w:rsidP="1B992B61">
            <w:pPr>
              <w:rPr>
                <w:rFonts w:ascii="Aptos" w:eastAsia="Aptos" w:hAnsi="Aptos" w:cs="Aptos"/>
              </w:rPr>
            </w:pPr>
          </w:p>
          <w:p w14:paraId="4E0102A6" w14:textId="0D67AB40" w:rsidR="0A384D03" w:rsidRDefault="0A384D03" w:rsidP="1B992B61">
            <w:pPr>
              <w:rPr>
                <w:rFonts w:ascii="Aptos" w:eastAsia="Aptos" w:hAnsi="Aptos" w:cs="Aptos"/>
              </w:rPr>
            </w:pPr>
          </w:p>
          <w:p w14:paraId="0CEC3FB0" w14:textId="3AF74B4E" w:rsidR="0A384D03" w:rsidRDefault="0A384D03" w:rsidP="1B992B61">
            <w:pPr>
              <w:rPr>
                <w:rFonts w:ascii="Aptos" w:eastAsia="Aptos" w:hAnsi="Aptos" w:cs="Aptos"/>
              </w:rPr>
            </w:pPr>
          </w:p>
          <w:p w14:paraId="05EFA85D" w14:textId="11426ABB" w:rsidR="0A384D03" w:rsidRDefault="50249E07" w:rsidP="1B992B61">
            <w:pPr>
              <w:rPr>
                <w:rFonts w:ascii="Aptos" w:eastAsia="Aptos" w:hAnsi="Aptos" w:cs="Aptos"/>
              </w:rPr>
            </w:pPr>
            <w:r w:rsidRPr="1B992B61">
              <w:rPr>
                <w:rFonts w:ascii="Aptos" w:eastAsia="Aptos" w:hAnsi="Aptos" w:cs="Aptos"/>
              </w:rPr>
              <w:t>Numbers of registered with FC, numbers registered with Cupar YMCA/YWCA</w:t>
            </w:r>
          </w:p>
        </w:tc>
        <w:tc>
          <w:tcPr>
            <w:tcW w:w="3112" w:type="dxa"/>
          </w:tcPr>
          <w:p w14:paraId="79DA4950" w14:textId="649DDD83" w:rsidR="00F9F064" w:rsidRDefault="39408177" w:rsidP="1B992B61">
            <w:pPr>
              <w:rPr>
                <w:rFonts w:ascii="Aptos" w:eastAsia="Aptos" w:hAnsi="Aptos" w:cs="Aptos"/>
                <w:color w:val="00B050"/>
                <w:sz w:val="20"/>
                <w:szCs w:val="20"/>
              </w:rPr>
            </w:pPr>
            <w:r w:rsidRPr="1B992B61">
              <w:rPr>
                <w:rFonts w:ascii="Aptos" w:eastAsia="Aptos" w:hAnsi="Aptos" w:cs="Aptos"/>
                <w:color w:val="00B050"/>
                <w:sz w:val="20"/>
                <w:szCs w:val="20"/>
              </w:rPr>
              <w:lastRenderedPageBreak/>
              <w:t xml:space="preserve"> </w:t>
            </w:r>
          </w:p>
          <w:p w14:paraId="09591298" w14:textId="38AEE2A5" w:rsidR="00F9F064" w:rsidRDefault="00F9F064" w:rsidP="1B992B61">
            <w:pPr>
              <w:rPr>
                <w:rFonts w:ascii="Aptos" w:eastAsia="Aptos" w:hAnsi="Aptos" w:cs="Aptos"/>
                <w:color w:val="00B050"/>
                <w:sz w:val="20"/>
                <w:szCs w:val="20"/>
              </w:rPr>
            </w:pPr>
          </w:p>
          <w:p w14:paraId="1D47204F" w14:textId="7FE6CA1D" w:rsidR="00F9F064" w:rsidRDefault="00F9F064" w:rsidP="1B992B61">
            <w:pPr>
              <w:rPr>
                <w:rFonts w:ascii="Aptos" w:eastAsia="Aptos" w:hAnsi="Aptos" w:cs="Aptos"/>
                <w:color w:val="00B050"/>
                <w:sz w:val="20"/>
                <w:szCs w:val="20"/>
              </w:rPr>
            </w:pPr>
          </w:p>
          <w:p w14:paraId="06E857BD" w14:textId="395ED120" w:rsidR="00F9F064" w:rsidRDefault="00F9F064" w:rsidP="1B992B61">
            <w:pPr>
              <w:rPr>
                <w:rFonts w:ascii="Aptos" w:eastAsia="Aptos" w:hAnsi="Aptos" w:cs="Aptos"/>
                <w:color w:val="00B050"/>
                <w:sz w:val="20"/>
                <w:szCs w:val="20"/>
              </w:rPr>
            </w:pPr>
          </w:p>
          <w:p w14:paraId="326725DA" w14:textId="2094CF18" w:rsidR="00F9F064" w:rsidRDefault="00F9F064" w:rsidP="1B992B61">
            <w:pPr>
              <w:rPr>
                <w:rFonts w:ascii="Aptos" w:eastAsia="Aptos" w:hAnsi="Aptos" w:cs="Aptos"/>
                <w:color w:val="00B050"/>
                <w:sz w:val="20"/>
                <w:szCs w:val="20"/>
              </w:rPr>
            </w:pPr>
          </w:p>
          <w:p w14:paraId="6DF35E45" w14:textId="4F38E76A" w:rsidR="00F9F064" w:rsidRDefault="00F9F064" w:rsidP="1B992B61">
            <w:pPr>
              <w:rPr>
                <w:rFonts w:ascii="Aptos" w:eastAsia="Aptos" w:hAnsi="Aptos" w:cs="Aptos"/>
                <w:color w:val="00B050"/>
                <w:sz w:val="20"/>
                <w:szCs w:val="20"/>
              </w:rPr>
            </w:pPr>
          </w:p>
          <w:p w14:paraId="022372BB" w14:textId="783D8DFB" w:rsidR="00F9F064" w:rsidRDefault="00F9F064" w:rsidP="1B992B61">
            <w:pPr>
              <w:rPr>
                <w:rFonts w:ascii="Aptos" w:eastAsia="Aptos" w:hAnsi="Aptos" w:cs="Aptos"/>
                <w:color w:val="00B050"/>
                <w:sz w:val="20"/>
                <w:szCs w:val="20"/>
              </w:rPr>
            </w:pPr>
          </w:p>
          <w:p w14:paraId="6C4081BF" w14:textId="0291A0A9" w:rsidR="00F9F064" w:rsidRDefault="00F9F064" w:rsidP="1B992B61">
            <w:pPr>
              <w:rPr>
                <w:rFonts w:ascii="Aptos" w:eastAsia="Aptos" w:hAnsi="Aptos" w:cs="Aptos"/>
                <w:color w:val="00B050"/>
                <w:sz w:val="20"/>
                <w:szCs w:val="20"/>
              </w:rPr>
            </w:pPr>
          </w:p>
          <w:p w14:paraId="72BB6856" w14:textId="1A5A0AB5" w:rsidR="00F9F064" w:rsidRDefault="00F9F064" w:rsidP="1B992B61">
            <w:pPr>
              <w:rPr>
                <w:rFonts w:ascii="Aptos" w:eastAsia="Aptos" w:hAnsi="Aptos" w:cs="Aptos"/>
                <w:color w:val="00B050"/>
                <w:sz w:val="20"/>
                <w:szCs w:val="20"/>
              </w:rPr>
            </w:pPr>
          </w:p>
          <w:p w14:paraId="3503CD7E" w14:textId="429ECECA" w:rsidR="00F9F064" w:rsidRDefault="00F9F064" w:rsidP="1B992B61">
            <w:pPr>
              <w:rPr>
                <w:rFonts w:ascii="Aptos" w:eastAsia="Aptos" w:hAnsi="Aptos" w:cs="Aptos"/>
                <w:color w:val="00B050"/>
                <w:sz w:val="20"/>
                <w:szCs w:val="20"/>
              </w:rPr>
            </w:pPr>
          </w:p>
          <w:p w14:paraId="01538B6B" w14:textId="1F164755" w:rsidR="00F9F064" w:rsidRDefault="00F9F064" w:rsidP="0A384D03">
            <w:pPr>
              <w:rPr>
                <w:rFonts w:ascii="Aptos" w:eastAsia="Aptos" w:hAnsi="Aptos" w:cs="Aptos"/>
                <w:color w:val="00B050"/>
                <w:sz w:val="20"/>
                <w:szCs w:val="20"/>
              </w:rPr>
            </w:pPr>
          </w:p>
        </w:tc>
      </w:tr>
      <w:tr w:rsidR="6602D1D9" w14:paraId="2A955979" w14:textId="77777777" w:rsidTr="43CAD6FA">
        <w:trPr>
          <w:trHeight w:val="300"/>
        </w:trPr>
        <w:tc>
          <w:tcPr>
            <w:tcW w:w="14542" w:type="dxa"/>
            <w:gridSpan w:val="6"/>
            <w:shd w:val="clear" w:color="auto" w:fill="D9D9D9" w:themeFill="background1" w:themeFillShade="D9"/>
          </w:tcPr>
          <w:p w14:paraId="3AA92001" w14:textId="1373B46B" w:rsidR="1DB70D94" w:rsidRDefault="0FDB70C1" w:rsidP="53DC4599">
            <w:pPr>
              <w:rPr>
                <w:rFonts w:ascii="Aptos" w:eastAsia="Aptos" w:hAnsi="Aptos" w:cs="Aptos"/>
                <w:b/>
                <w:bCs/>
              </w:rPr>
            </w:pPr>
            <w:r w:rsidRPr="53DC4599">
              <w:rPr>
                <w:rFonts w:ascii="Aptos" w:eastAsia="Aptos" w:hAnsi="Aptos" w:cs="Aptos"/>
                <w:b/>
                <w:bCs/>
              </w:rPr>
              <w:lastRenderedPageBreak/>
              <w:t xml:space="preserve">Anti-poverty </w:t>
            </w:r>
          </w:p>
        </w:tc>
      </w:tr>
      <w:tr w:rsidR="6602D1D9" w14:paraId="7268DEAA" w14:textId="77777777" w:rsidTr="43CAD6FA">
        <w:trPr>
          <w:trHeight w:val="300"/>
        </w:trPr>
        <w:tc>
          <w:tcPr>
            <w:tcW w:w="2760" w:type="dxa"/>
          </w:tcPr>
          <w:p w14:paraId="4A2E1579" w14:textId="2DCB1C83" w:rsidR="45AEC95B" w:rsidRDefault="3CC00249" w:rsidP="1B992B61">
            <w:pPr>
              <w:rPr>
                <w:rFonts w:ascii="Aptos" w:eastAsia="Aptos" w:hAnsi="Aptos" w:cs="Aptos"/>
              </w:rPr>
            </w:pPr>
            <w:r w:rsidRPr="1B992B61">
              <w:rPr>
                <w:rFonts w:ascii="Aptos" w:eastAsia="Aptos" w:hAnsi="Aptos" w:cs="Aptos"/>
              </w:rPr>
              <w:t>Increase income of people in NEF t</w:t>
            </w:r>
            <w:r w:rsidR="1A45D878" w:rsidRPr="1B992B61">
              <w:rPr>
                <w:rFonts w:ascii="Aptos" w:eastAsia="Aptos" w:hAnsi="Aptos" w:cs="Aptos"/>
              </w:rPr>
              <w:t xml:space="preserve">hrough </w:t>
            </w:r>
            <w:r w:rsidR="29764329" w:rsidRPr="1B992B61">
              <w:rPr>
                <w:rFonts w:ascii="Aptos" w:eastAsia="Aptos" w:hAnsi="Aptos" w:cs="Aptos"/>
              </w:rPr>
              <w:t xml:space="preserve">ensuring access to support is available to those </w:t>
            </w:r>
            <w:r w:rsidR="57979D72" w:rsidRPr="1B992B61">
              <w:rPr>
                <w:rFonts w:ascii="Aptos" w:eastAsia="Aptos" w:hAnsi="Aptos" w:cs="Aptos"/>
              </w:rPr>
              <w:t>in crisis</w:t>
            </w:r>
          </w:p>
          <w:p w14:paraId="7AAB38C3" w14:textId="7C9C7A12" w:rsidR="45AEC95B" w:rsidRDefault="45AEC95B" w:rsidP="1B992B61">
            <w:pPr>
              <w:rPr>
                <w:rFonts w:ascii="Aptos" w:eastAsia="Aptos" w:hAnsi="Aptos" w:cs="Aptos"/>
              </w:rPr>
            </w:pPr>
          </w:p>
          <w:p w14:paraId="0D301A6C" w14:textId="3D251FA7" w:rsidR="45AEC95B" w:rsidRDefault="45AEC95B" w:rsidP="1B992B61">
            <w:pPr>
              <w:rPr>
                <w:rFonts w:ascii="Aptos" w:eastAsia="Aptos" w:hAnsi="Aptos" w:cs="Aptos"/>
              </w:rPr>
            </w:pPr>
          </w:p>
          <w:p w14:paraId="6FC0F166" w14:textId="3604C22C" w:rsidR="45AEC95B" w:rsidRDefault="45AEC95B" w:rsidP="1B992B61">
            <w:pPr>
              <w:rPr>
                <w:rFonts w:ascii="Aptos" w:eastAsia="Aptos" w:hAnsi="Aptos" w:cs="Aptos"/>
              </w:rPr>
            </w:pPr>
          </w:p>
          <w:p w14:paraId="0916FCB5" w14:textId="2F0E3C01" w:rsidR="45AEC95B" w:rsidRDefault="45AEC95B" w:rsidP="1B992B61">
            <w:pPr>
              <w:rPr>
                <w:rFonts w:ascii="Aptos" w:eastAsia="Aptos" w:hAnsi="Aptos" w:cs="Aptos"/>
              </w:rPr>
            </w:pPr>
          </w:p>
          <w:p w14:paraId="7DE6E28B" w14:textId="2BE8A5E3" w:rsidR="45AEC95B" w:rsidRDefault="45AEC95B" w:rsidP="1B992B61">
            <w:pPr>
              <w:rPr>
                <w:rFonts w:ascii="Aptos" w:eastAsia="Aptos" w:hAnsi="Aptos" w:cs="Aptos"/>
              </w:rPr>
            </w:pPr>
          </w:p>
          <w:p w14:paraId="1BF6C56D" w14:textId="19495FC8" w:rsidR="45AEC95B" w:rsidRDefault="66179AD6" w:rsidP="42A3BAB1">
            <w:pPr>
              <w:rPr>
                <w:rFonts w:ascii="Aptos" w:eastAsia="Aptos" w:hAnsi="Aptos" w:cs="Aptos"/>
              </w:rPr>
            </w:pPr>
            <w:r w:rsidRPr="1B992B61">
              <w:rPr>
                <w:rFonts w:ascii="Aptos" w:eastAsia="Aptos" w:hAnsi="Aptos" w:cs="Aptos"/>
              </w:rPr>
              <w:t xml:space="preserve">Improve local </w:t>
            </w:r>
            <w:r w:rsidR="021A8BE7" w:rsidRPr="1B992B61">
              <w:rPr>
                <w:rFonts w:ascii="Aptos" w:eastAsia="Aptos" w:hAnsi="Aptos" w:cs="Aptos"/>
              </w:rPr>
              <w:t>intelligence</w:t>
            </w:r>
            <w:r w:rsidR="48B700BC" w:rsidRPr="1B992B61">
              <w:rPr>
                <w:rFonts w:ascii="Aptos" w:eastAsia="Aptos" w:hAnsi="Aptos" w:cs="Aptos"/>
              </w:rPr>
              <w:t xml:space="preserve"> and collaboration</w:t>
            </w:r>
            <w:r w:rsidR="021A8BE7" w:rsidRPr="1B992B61">
              <w:rPr>
                <w:rFonts w:ascii="Aptos" w:eastAsia="Aptos" w:hAnsi="Aptos" w:cs="Aptos"/>
              </w:rPr>
              <w:t xml:space="preserve"> to</w:t>
            </w:r>
            <w:r w:rsidRPr="1B992B61">
              <w:rPr>
                <w:rFonts w:ascii="Aptos" w:eastAsia="Aptos" w:hAnsi="Aptos" w:cs="Aptos"/>
              </w:rPr>
              <w:t xml:space="preserve"> proactively reach people in need </w:t>
            </w:r>
            <w:r w:rsidR="5D84235F" w:rsidRPr="1B992B61">
              <w:rPr>
                <w:rFonts w:ascii="Aptos" w:eastAsia="Aptos" w:hAnsi="Aptos" w:cs="Aptos"/>
              </w:rPr>
              <w:t>impacted by cost of living and residing in rural communities</w:t>
            </w:r>
          </w:p>
          <w:p w14:paraId="2257BAA2" w14:textId="7AF8F666" w:rsidR="45AEC95B" w:rsidRDefault="45AEC95B" w:rsidP="42A3BAB1">
            <w:pPr>
              <w:rPr>
                <w:rFonts w:ascii="Aptos" w:eastAsia="Aptos" w:hAnsi="Aptos" w:cs="Aptos"/>
              </w:rPr>
            </w:pPr>
          </w:p>
          <w:p w14:paraId="01008061" w14:textId="35939F8F" w:rsidR="45AEC95B" w:rsidRDefault="45AEC95B" w:rsidP="28A9F8C4">
            <w:pPr>
              <w:rPr>
                <w:rFonts w:ascii="Aptos" w:eastAsia="Aptos" w:hAnsi="Aptos" w:cs="Aptos"/>
              </w:rPr>
            </w:pPr>
          </w:p>
          <w:p w14:paraId="5768336B" w14:textId="68539733" w:rsidR="2096E7B4" w:rsidRDefault="2096E7B4" w:rsidP="2096E7B4">
            <w:pPr>
              <w:rPr>
                <w:rFonts w:ascii="Aptos" w:eastAsia="Aptos" w:hAnsi="Aptos" w:cs="Aptos"/>
              </w:rPr>
            </w:pPr>
          </w:p>
          <w:p w14:paraId="123F9FC1" w14:textId="19D882B0" w:rsidR="2096E7B4" w:rsidRDefault="2096E7B4" w:rsidP="2096E7B4">
            <w:pPr>
              <w:rPr>
                <w:rFonts w:ascii="Aptos" w:eastAsia="Aptos" w:hAnsi="Aptos" w:cs="Aptos"/>
              </w:rPr>
            </w:pPr>
          </w:p>
          <w:p w14:paraId="77FC15F5" w14:textId="52338E6E" w:rsidR="2096E7B4" w:rsidRDefault="2096E7B4" w:rsidP="2096E7B4">
            <w:pPr>
              <w:rPr>
                <w:rFonts w:ascii="Aptos" w:eastAsia="Aptos" w:hAnsi="Aptos" w:cs="Aptos"/>
              </w:rPr>
            </w:pPr>
          </w:p>
          <w:p w14:paraId="1A74346D" w14:textId="7767E479" w:rsidR="2096E7B4" w:rsidRDefault="2096E7B4" w:rsidP="2096E7B4">
            <w:pPr>
              <w:rPr>
                <w:rFonts w:ascii="Aptos" w:eastAsia="Aptos" w:hAnsi="Aptos" w:cs="Aptos"/>
              </w:rPr>
            </w:pPr>
          </w:p>
          <w:p w14:paraId="5C1AAD7F" w14:textId="4FA4A2E5" w:rsidR="2096E7B4" w:rsidRDefault="2096E7B4" w:rsidP="2096E7B4">
            <w:pPr>
              <w:rPr>
                <w:rFonts w:ascii="Aptos" w:eastAsia="Aptos" w:hAnsi="Aptos" w:cs="Aptos"/>
              </w:rPr>
            </w:pPr>
          </w:p>
          <w:p w14:paraId="5C5BB62A" w14:textId="58204F28" w:rsidR="2096E7B4" w:rsidRDefault="2096E7B4" w:rsidP="2096E7B4">
            <w:pPr>
              <w:rPr>
                <w:rFonts w:ascii="Aptos" w:eastAsia="Aptos" w:hAnsi="Aptos" w:cs="Aptos"/>
              </w:rPr>
            </w:pPr>
          </w:p>
          <w:p w14:paraId="57D421E8" w14:textId="1D56F43B" w:rsidR="2096E7B4" w:rsidRDefault="2096E7B4" w:rsidP="2096E7B4">
            <w:pPr>
              <w:rPr>
                <w:rFonts w:ascii="Aptos" w:eastAsia="Aptos" w:hAnsi="Aptos" w:cs="Aptos"/>
              </w:rPr>
            </w:pPr>
          </w:p>
          <w:p w14:paraId="55E6F2CB" w14:textId="35A692FD" w:rsidR="2096E7B4" w:rsidRDefault="2096E7B4" w:rsidP="2096E7B4">
            <w:pPr>
              <w:rPr>
                <w:rFonts w:ascii="Aptos" w:eastAsia="Aptos" w:hAnsi="Aptos" w:cs="Aptos"/>
              </w:rPr>
            </w:pPr>
          </w:p>
          <w:p w14:paraId="7745E20B" w14:textId="465C52EA" w:rsidR="45AEC95B" w:rsidRDefault="5B4420B9" w:rsidP="1B992B61">
            <w:pPr>
              <w:rPr>
                <w:rFonts w:ascii="Aptos" w:eastAsia="Aptos" w:hAnsi="Aptos" w:cs="Aptos"/>
              </w:rPr>
            </w:pPr>
            <w:r w:rsidRPr="1B992B61">
              <w:rPr>
                <w:rFonts w:ascii="Aptos" w:eastAsia="Aptos" w:hAnsi="Aptos" w:cs="Aptos"/>
              </w:rPr>
              <w:t>Local people are influencing service delivery and approaches</w:t>
            </w:r>
          </w:p>
          <w:p w14:paraId="2124729B" w14:textId="19B1B7CB" w:rsidR="45AEC95B" w:rsidRDefault="45AEC95B" w:rsidP="1B992B61">
            <w:pPr>
              <w:rPr>
                <w:rFonts w:ascii="Aptos" w:eastAsia="Aptos" w:hAnsi="Aptos" w:cs="Aptos"/>
              </w:rPr>
            </w:pPr>
          </w:p>
          <w:p w14:paraId="06BD1575" w14:textId="2AD26882" w:rsidR="45AEC95B" w:rsidRDefault="45AEC95B" w:rsidP="1B992B61">
            <w:pPr>
              <w:rPr>
                <w:rFonts w:ascii="Aptos" w:eastAsia="Aptos" w:hAnsi="Aptos" w:cs="Aptos"/>
              </w:rPr>
            </w:pPr>
          </w:p>
          <w:p w14:paraId="2024A389" w14:textId="7BF036C1" w:rsidR="45AEC95B" w:rsidRDefault="45AEC95B" w:rsidP="1B992B61">
            <w:pPr>
              <w:rPr>
                <w:rFonts w:ascii="Aptos" w:eastAsia="Aptos" w:hAnsi="Aptos" w:cs="Aptos"/>
              </w:rPr>
            </w:pPr>
          </w:p>
          <w:p w14:paraId="5FF98C07" w14:textId="1B91AA61" w:rsidR="45AEC95B" w:rsidRDefault="45AEC95B" w:rsidP="1B992B61">
            <w:pPr>
              <w:rPr>
                <w:rFonts w:ascii="Aptos" w:eastAsia="Aptos" w:hAnsi="Aptos" w:cs="Aptos"/>
              </w:rPr>
            </w:pPr>
          </w:p>
          <w:p w14:paraId="69A62726" w14:textId="75AFB90D" w:rsidR="45AEC95B" w:rsidRDefault="45AEC95B" w:rsidP="1B992B61">
            <w:pPr>
              <w:rPr>
                <w:rFonts w:ascii="Aptos" w:eastAsia="Aptos" w:hAnsi="Aptos" w:cs="Aptos"/>
              </w:rPr>
            </w:pPr>
          </w:p>
          <w:p w14:paraId="282DA5BB" w14:textId="08BF0378" w:rsidR="45AEC95B" w:rsidRDefault="45AEC95B" w:rsidP="1B992B61">
            <w:pPr>
              <w:rPr>
                <w:rFonts w:ascii="Aptos" w:eastAsia="Aptos" w:hAnsi="Aptos" w:cs="Aptos"/>
              </w:rPr>
            </w:pPr>
          </w:p>
          <w:p w14:paraId="5C0F5165" w14:textId="5D69B16C" w:rsidR="45AEC95B" w:rsidRDefault="45AEC95B" w:rsidP="1B992B61">
            <w:pPr>
              <w:rPr>
                <w:rFonts w:ascii="Aptos" w:eastAsia="Aptos" w:hAnsi="Aptos" w:cs="Aptos"/>
              </w:rPr>
            </w:pPr>
          </w:p>
          <w:p w14:paraId="3DD568A6" w14:textId="304F1307" w:rsidR="45AEC95B" w:rsidRDefault="45AEC95B" w:rsidP="1B992B61">
            <w:pPr>
              <w:rPr>
                <w:rFonts w:ascii="Aptos" w:eastAsia="Aptos" w:hAnsi="Aptos" w:cs="Aptos"/>
              </w:rPr>
            </w:pPr>
          </w:p>
          <w:p w14:paraId="2293DF04" w14:textId="7871B70A" w:rsidR="45AEC95B" w:rsidRDefault="45AEC95B" w:rsidP="1B992B61">
            <w:pPr>
              <w:rPr>
                <w:rFonts w:ascii="Aptos" w:eastAsia="Aptos" w:hAnsi="Aptos" w:cs="Aptos"/>
              </w:rPr>
            </w:pPr>
          </w:p>
          <w:p w14:paraId="5511534A" w14:textId="4747CA36" w:rsidR="45AEC95B" w:rsidRDefault="45AEC95B" w:rsidP="1B992B61">
            <w:pPr>
              <w:rPr>
                <w:rFonts w:ascii="Aptos" w:eastAsia="Aptos" w:hAnsi="Aptos" w:cs="Aptos"/>
              </w:rPr>
            </w:pPr>
          </w:p>
          <w:p w14:paraId="0E3A1C4A" w14:textId="7BE4B790" w:rsidR="45AEC95B" w:rsidRDefault="45AEC95B" w:rsidP="1B992B61">
            <w:pPr>
              <w:rPr>
                <w:rFonts w:ascii="Aptos" w:eastAsia="Aptos" w:hAnsi="Aptos" w:cs="Aptos"/>
              </w:rPr>
            </w:pPr>
          </w:p>
          <w:p w14:paraId="52075733" w14:textId="6A624956" w:rsidR="45AEC95B" w:rsidRDefault="45AEC95B" w:rsidP="1B992B61">
            <w:pPr>
              <w:rPr>
                <w:rFonts w:ascii="Aptos" w:eastAsia="Aptos" w:hAnsi="Aptos" w:cs="Aptos"/>
              </w:rPr>
            </w:pPr>
          </w:p>
          <w:p w14:paraId="09AC833F" w14:textId="41B0B2C9" w:rsidR="45AEC95B" w:rsidRDefault="45AEC95B" w:rsidP="1B992B61">
            <w:pPr>
              <w:rPr>
                <w:rFonts w:ascii="Aptos" w:eastAsia="Aptos" w:hAnsi="Aptos" w:cs="Aptos"/>
              </w:rPr>
            </w:pPr>
          </w:p>
          <w:p w14:paraId="26B73774" w14:textId="63FAD13C" w:rsidR="45AEC95B" w:rsidRDefault="45AEC95B" w:rsidP="1B992B61">
            <w:pPr>
              <w:rPr>
                <w:rFonts w:ascii="Aptos" w:eastAsia="Aptos" w:hAnsi="Aptos" w:cs="Aptos"/>
              </w:rPr>
            </w:pPr>
          </w:p>
          <w:p w14:paraId="4D2EE99F" w14:textId="1F36FCF5" w:rsidR="45AEC95B" w:rsidRDefault="45AEC95B" w:rsidP="1B992B61">
            <w:pPr>
              <w:rPr>
                <w:rFonts w:ascii="Aptos" w:eastAsia="Aptos" w:hAnsi="Aptos" w:cs="Aptos"/>
              </w:rPr>
            </w:pPr>
          </w:p>
          <w:p w14:paraId="29F6DCAA" w14:textId="6DA6EB73" w:rsidR="45AEC95B" w:rsidRDefault="45AEC95B" w:rsidP="1B992B61">
            <w:pPr>
              <w:rPr>
                <w:rFonts w:ascii="Aptos" w:eastAsia="Aptos" w:hAnsi="Aptos" w:cs="Aptos"/>
              </w:rPr>
            </w:pPr>
          </w:p>
          <w:p w14:paraId="10AF9C54" w14:textId="3C5AA4B7" w:rsidR="45AEC95B" w:rsidRDefault="45AEC95B" w:rsidP="1B992B61">
            <w:pPr>
              <w:rPr>
                <w:rFonts w:ascii="Aptos" w:eastAsia="Aptos" w:hAnsi="Aptos" w:cs="Aptos"/>
              </w:rPr>
            </w:pPr>
          </w:p>
          <w:p w14:paraId="72A2044F" w14:textId="42410134" w:rsidR="45AEC95B" w:rsidRDefault="5FEDE516" w:rsidP="1B992B61">
            <w:pPr>
              <w:rPr>
                <w:rFonts w:ascii="Aptos" w:eastAsia="Aptos" w:hAnsi="Aptos" w:cs="Aptos"/>
              </w:rPr>
            </w:pPr>
            <w:r w:rsidRPr="1B992B61">
              <w:rPr>
                <w:rFonts w:ascii="Aptos" w:eastAsia="Aptos" w:hAnsi="Aptos" w:cs="Aptos"/>
              </w:rPr>
              <w:t xml:space="preserve">Improve Access to Services in NEF </w:t>
            </w:r>
          </w:p>
        </w:tc>
        <w:tc>
          <w:tcPr>
            <w:tcW w:w="1260" w:type="dxa"/>
          </w:tcPr>
          <w:p w14:paraId="6E6C8C0F" w14:textId="36C83556" w:rsidR="45AEC95B" w:rsidRDefault="45AEC95B" w:rsidP="1B992B61">
            <w:pPr>
              <w:spacing w:line="279" w:lineRule="auto"/>
              <w:jc w:val="both"/>
              <w:rPr>
                <w:rFonts w:ascii="Aptos" w:eastAsia="Aptos" w:hAnsi="Aptos" w:cs="Aptos"/>
                <w:b/>
                <w:bCs/>
              </w:rPr>
            </w:pPr>
          </w:p>
          <w:p w14:paraId="31AB6EC6" w14:textId="773E5ACD" w:rsidR="45AEC95B" w:rsidRDefault="45AEC95B" w:rsidP="1B992B61">
            <w:pPr>
              <w:spacing w:line="279" w:lineRule="auto"/>
              <w:jc w:val="both"/>
              <w:rPr>
                <w:rFonts w:ascii="Aptos" w:eastAsia="Aptos" w:hAnsi="Aptos" w:cs="Aptos"/>
                <w:b/>
                <w:bCs/>
              </w:rPr>
            </w:pPr>
          </w:p>
          <w:p w14:paraId="1B015904" w14:textId="4002146F" w:rsidR="45AEC95B" w:rsidRDefault="45AEC95B" w:rsidP="1B992B61">
            <w:pPr>
              <w:spacing w:line="279" w:lineRule="auto"/>
              <w:jc w:val="both"/>
              <w:rPr>
                <w:rFonts w:ascii="Aptos" w:eastAsia="Aptos" w:hAnsi="Aptos" w:cs="Aptos"/>
                <w:b/>
                <w:bCs/>
              </w:rPr>
            </w:pPr>
          </w:p>
          <w:p w14:paraId="003C5B4C" w14:textId="6409A4DF" w:rsidR="45AEC95B" w:rsidRDefault="45AEC95B" w:rsidP="1B992B61">
            <w:pPr>
              <w:spacing w:line="279" w:lineRule="auto"/>
              <w:jc w:val="both"/>
              <w:rPr>
                <w:rFonts w:ascii="Aptos" w:eastAsia="Aptos" w:hAnsi="Aptos" w:cs="Aptos"/>
                <w:b/>
                <w:bCs/>
              </w:rPr>
            </w:pPr>
          </w:p>
          <w:p w14:paraId="17920D94" w14:textId="56CAB84A" w:rsidR="45AEC95B" w:rsidRDefault="45AEC95B" w:rsidP="1B992B61">
            <w:pPr>
              <w:spacing w:line="279" w:lineRule="auto"/>
              <w:jc w:val="both"/>
              <w:rPr>
                <w:rFonts w:ascii="Aptos" w:eastAsia="Aptos" w:hAnsi="Aptos" w:cs="Aptos"/>
                <w:b/>
                <w:bCs/>
              </w:rPr>
            </w:pPr>
          </w:p>
          <w:p w14:paraId="04A36FA0" w14:textId="046E356A" w:rsidR="45AEC95B" w:rsidRDefault="45AEC95B" w:rsidP="1B992B61">
            <w:pPr>
              <w:spacing w:line="279" w:lineRule="auto"/>
              <w:jc w:val="both"/>
              <w:rPr>
                <w:rFonts w:ascii="Aptos" w:eastAsia="Aptos" w:hAnsi="Aptos" w:cs="Aptos"/>
                <w:b/>
                <w:bCs/>
              </w:rPr>
            </w:pPr>
          </w:p>
          <w:p w14:paraId="585FE214" w14:textId="372D47CB" w:rsidR="45AEC95B" w:rsidRDefault="45AEC95B" w:rsidP="1B992B61">
            <w:pPr>
              <w:spacing w:line="279" w:lineRule="auto"/>
              <w:jc w:val="both"/>
              <w:rPr>
                <w:rFonts w:ascii="Aptos" w:eastAsia="Aptos" w:hAnsi="Aptos" w:cs="Aptos"/>
                <w:b/>
                <w:bCs/>
              </w:rPr>
            </w:pPr>
          </w:p>
          <w:p w14:paraId="1898D208" w14:textId="39808750" w:rsidR="45AEC95B" w:rsidRDefault="45AEC95B" w:rsidP="1B992B61">
            <w:pPr>
              <w:spacing w:line="279" w:lineRule="auto"/>
              <w:jc w:val="both"/>
              <w:rPr>
                <w:rFonts w:ascii="Aptos" w:eastAsia="Aptos" w:hAnsi="Aptos" w:cs="Aptos"/>
                <w:b/>
                <w:bCs/>
              </w:rPr>
            </w:pPr>
          </w:p>
          <w:p w14:paraId="51C0766B" w14:textId="2A971B8F" w:rsidR="45AEC95B" w:rsidRDefault="45AEC95B" w:rsidP="1B992B61">
            <w:pPr>
              <w:spacing w:line="279" w:lineRule="auto"/>
              <w:jc w:val="both"/>
              <w:rPr>
                <w:rFonts w:ascii="Aptos" w:eastAsia="Aptos" w:hAnsi="Aptos" w:cs="Aptos"/>
                <w:b/>
                <w:bCs/>
              </w:rPr>
            </w:pPr>
          </w:p>
          <w:p w14:paraId="7C6C1B90" w14:textId="2F407632" w:rsidR="45AEC95B" w:rsidRDefault="3EE5D41F" w:rsidP="1B992B61">
            <w:pPr>
              <w:spacing w:line="279" w:lineRule="auto"/>
              <w:jc w:val="both"/>
              <w:rPr>
                <w:rFonts w:ascii="Aptos" w:eastAsia="Aptos" w:hAnsi="Aptos" w:cs="Aptos"/>
                <w:b/>
                <w:bCs/>
              </w:rPr>
            </w:pPr>
            <w:r w:rsidRPr="1B992B61">
              <w:rPr>
                <w:rFonts w:ascii="Aptos" w:eastAsia="Aptos" w:hAnsi="Aptos" w:cs="Aptos"/>
                <w:b/>
                <w:bCs/>
              </w:rPr>
              <w:t>CD2</w:t>
            </w:r>
          </w:p>
          <w:p w14:paraId="187FBAD0" w14:textId="3DC062D4" w:rsidR="45AEC95B" w:rsidRDefault="45AEC95B" w:rsidP="42A3BAB1">
            <w:pPr>
              <w:spacing w:line="279" w:lineRule="auto"/>
              <w:jc w:val="both"/>
              <w:rPr>
                <w:rFonts w:ascii="Aptos" w:eastAsia="Aptos" w:hAnsi="Aptos" w:cs="Aptos"/>
                <w:b/>
                <w:bCs/>
              </w:rPr>
            </w:pPr>
          </w:p>
          <w:p w14:paraId="6057A3E7" w14:textId="12C5EA47" w:rsidR="45AEC95B" w:rsidRDefault="45AEC95B" w:rsidP="42A3BAB1">
            <w:pPr>
              <w:spacing w:line="279" w:lineRule="auto"/>
              <w:jc w:val="both"/>
              <w:rPr>
                <w:rFonts w:ascii="Aptos" w:eastAsia="Aptos" w:hAnsi="Aptos" w:cs="Aptos"/>
                <w:b/>
                <w:bCs/>
              </w:rPr>
            </w:pPr>
          </w:p>
          <w:p w14:paraId="5B090CCD" w14:textId="32C8C4D8" w:rsidR="45AEC95B" w:rsidRDefault="45AEC95B" w:rsidP="42A3BAB1">
            <w:pPr>
              <w:spacing w:line="279" w:lineRule="auto"/>
              <w:jc w:val="both"/>
              <w:rPr>
                <w:rFonts w:ascii="Aptos" w:eastAsia="Aptos" w:hAnsi="Aptos" w:cs="Aptos"/>
                <w:b/>
                <w:bCs/>
              </w:rPr>
            </w:pPr>
          </w:p>
          <w:p w14:paraId="0AD7CBE9" w14:textId="2ADB4EB5" w:rsidR="45AEC95B" w:rsidRDefault="45AEC95B" w:rsidP="42A3BAB1">
            <w:pPr>
              <w:spacing w:line="279" w:lineRule="auto"/>
              <w:jc w:val="both"/>
              <w:rPr>
                <w:rFonts w:ascii="Aptos" w:eastAsia="Aptos" w:hAnsi="Aptos" w:cs="Aptos"/>
                <w:b/>
                <w:bCs/>
              </w:rPr>
            </w:pPr>
          </w:p>
          <w:p w14:paraId="2C3A49D2" w14:textId="3EAD6FAD" w:rsidR="45AEC95B" w:rsidRDefault="45AEC95B" w:rsidP="42A3BAB1">
            <w:pPr>
              <w:spacing w:line="279" w:lineRule="auto"/>
              <w:jc w:val="both"/>
              <w:rPr>
                <w:rFonts w:ascii="Aptos" w:eastAsia="Aptos" w:hAnsi="Aptos" w:cs="Aptos"/>
                <w:b/>
                <w:bCs/>
              </w:rPr>
            </w:pPr>
          </w:p>
          <w:p w14:paraId="114A816E" w14:textId="5AA2AFBE" w:rsidR="45AEC95B" w:rsidRDefault="3AD052D7" w:rsidP="1B992B61">
            <w:pPr>
              <w:spacing w:line="279" w:lineRule="auto"/>
              <w:jc w:val="both"/>
              <w:rPr>
                <w:rFonts w:ascii="Aptos" w:eastAsia="Aptos" w:hAnsi="Aptos" w:cs="Aptos"/>
                <w:b/>
                <w:bCs/>
              </w:rPr>
            </w:pPr>
            <w:r w:rsidRPr="1B992B61">
              <w:rPr>
                <w:rFonts w:ascii="Aptos" w:eastAsia="Aptos" w:hAnsi="Aptos" w:cs="Aptos"/>
                <w:b/>
                <w:bCs/>
              </w:rPr>
              <w:t>CD</w:t>
            </w:r>
            <w:r w:rsidR="7079F3A5" w:rsidRPr="1B992B61">
              <w:rPr>
                <w:rFonts w:ascii="Aptos" w:eastAsia="Aptos" w:hAnsi="Aptos" w:cs="Aptos"/>
                <w:b/>
                <w:bCs/>
              </w:rPr>
              <w:t>1 and CD</w:t>
            </w:r>
            <w:r w:rsidRPr="1B992B61">
              <w:rPr>
                <w:rFonts w:ascii="Aptos" w:eastAsia="Aptos" w:hAnsi="Aptos" w:cs="Aptos"/>
                <w:b/>
                <w:bCs/>
              </w:rPr>
              <w:t>2</w:t>
            </w:r>
          </w:p>
          <w:p w14:paraId="4A48108A" w14:textId="091A52F5" w:rsidR="45AEC95B" w:rsidRDefault="45AEC95B" w:rsidP="1B992B61">
            <w:pPr>
              <w:spacing w:line="279" w:lineRule="auto"/>
              <w:jc w:val="both"/>
              <w:rPr>
                <w:rFonts w:ascii="Aptos" w:eastAsia="Aptos" w:hAnsi="Aptos" w:cs="Aptos"/>
                <w:b/>
                <w:bCs/>
              </w:rPr>
            </w:pPr>
          </w:p>
          <w:p w14:paraId="77566906" w14:textId="4C99A17A" w:rsidR="45AEC95B" w:rsidRDefault="45AEC95B" w:rsidP="1B992B61">
            <w:pPr>
              <w:spacing w:line="279" w:lineRule="auto"/>
              <w:jc w:val="both"/>
              <w:rPr>
                <w:rFonts w:ascii="Aptos" w:eastAsia="Aptos" w:hAnsi="Aptos" w:cs="Aptos"/>
                <w:b/>
                <w:bCs/>
              </w:rPr>
            </w:pPr>
          </w:p>
          <w:p w14:paraId="6E4E3130" w14:textId="55F45244" w:rsidR="45AEC95B" w:rsidRDefault="45AEC95B" w:rsidP="1B992B61">
            <w:pPr>
              <w:spacing w:line="279" w:lineRule="auto"/>
              <w:jc w:val="both"/>
              <w:rPr>
                <w:rFonts w:ascii="Aptos" w:eastAsia="Aptos" w:hAnsi="Aptos" w:cs="Aptos"/>
                <w:b/>
                <w:bCs/>
              </w:rPr>
            </w:pPr>
          </w:p>
          <w:p w14:paraId="16BD7D65" w14:textId="174128C5" w:rsidR="45AEC95B" w:rsidRDefault="45AEC95B" w:rsidP="1B992B61">
            <w:pPr>
              <w:spacing w:line="279" w:lineRule="auto"/>
              <w:jc w:val="both"/>
              <w:rPr>
                <w:rFonts w:ascii="Aptos" w:eastAsia="Aptos" w:hAnsi="Aptos" w:cs="Aptos"/>
                <w:b/>
                <w:bCs/>
              </w:rPr>
            </w:pPr>
          </w:p>
          <w:p w14:paraId="14BFEEE2" w14:textId="6C43E0E5" w:rsidR="45AEC95B" w:rsidRDefault="292BC122" w:rsidP="1B992B61">
            <w:pPr>
              <w:spacing w:line="279" w:lineRule="auto"/>
              <w:jc w:val="both"/>
              <w:rPr>
                <w:rFonts w:ascii="Aptos" w:eastAsia="Aptos" w:hAnsi="Aptos" w:cs="Aptos"/>
                <w:b/>
                <w:bCs/>
              </w:rPr>
            </w:pPr>
            <w:r w:rsidRPr="1B992B61">
              <w:rPr>
                <w:rFonts w:ascii="Aptos" w:eastAsia="Aptos" w:hAnsi="Aptos" w:cs="Aptos"/>
                <w:b/>
                <w:bCs/>
              </w:rPr>
              <w:t>CD6</w:t>
            </w:r>
          </w:p>
        </w:tc>
        <w:tc>
          <w:tcPr>
            <w:tcW w:w="2205" w:type="dxa"/>
          </w:tcPr>
          <w:p w14:paraId="6A3CAF55" w14:textId="5D3FCD6C" w:rsidR="538839B4" w:rsidRDefault="538839B4" w:rsidP="1B992B61">
            <w:pPr>
              <w:rPr>
                <w:rFonts w:ascii="Aptos" w:eastAsia="Aptos" w:hAnsi="Aptos" w:cs="Aptos"/>
                <w:sz w:val="20"/>
                <w:szCs w:val="20"/>
              </w:rPr>
            </w:pPr>
            <w:r w:rsidRPr="1B992B61">
              <w:rPr>
                <w:rFonts w:ascii="Aptos" w:eastAsia="Aptos" w:hAnsi="Aptos" w:cs="Aptos"/>
                <w:sz w:val="20"/>
                <w:szCs w:val="20"/>
              </w:rPr>
              <w:t>Delivery of welfare support in 5 ward areas of NEF and targeted outreach support to protected communities and isolated</w:t>
            </w:r>
          </w:p>
          <w:p w14:paraId="25BAC430" w14:textId="2E9CEEA9" w:rsidR="1B992B61" w:rsidRDefault="1B992B61" w:rsidP="1B992B61">
            <w:pPr>
              <w:rPr>
                <w:rFonts w:ascii="Aptos" w:eastAsia="Aptos" w:hAnsi="Aptos" w:cs="Aptos"/>
                <w:sz w:val="20"/>
                <w:szCs w:val="20"/>
              </w:rPr>
            </w:pPr>
          </w:p>
          <w:p w14:paraId="519E0196" w14:textId="28766EC8" w:rsidR="1B992B61" w:rsidRDefault="1B992B61" w:rsidP="1B992B61">
            <w:pPr>
              <w:rPr>
                <w:rFonts w:ascii="Aptos" w:eastAsia="Aptos" w:hAnsi="Aptos" w:cs="Aptos"/>
                <w:sz w:val="20"/>
                <w:szCs w:val="20"/>
              </w:rPr>
            </w:pPr>
          </w:p>
          <w:p w14:paraId="77B08AF1" w14:textId="3E4BA138" w:rsidR="1B992B61" w:rsidRDefault="1B992B61" w:rsidP="1B992B61">
            <w:pPr>
              <w:rPr>
                <w:rFonts w:ascii="Aptos" w:eastAsia="Aptos" w:hAnsi="Aptos" w:cs="Aptos"/>
                <w:sz w:val="20"/>
                <w:szCs w:val="20"/>
              </w:rPr>
            </w:pPr>
          </w:p>
          <w:p w14:paraId="31392F68" w14:textId="185618F2" w:rsidR="1B992B61" w:rsidRDefault="1B992B61" w:rsidP="1B992B61">
            <w:pPr>
              <w:rPr>
                <w:rFonts w:ascii="Aptos" w:eastAsia="Aptos" w:hAnsi="Aptos" w:cs="Aptos"/>
                <w:sz w:val="20"/>
                <w:szCs w:val="20"/>
              </w:rPr>
            </w:pPr>
          </w:p>
          <w:p w14:paraId="2BA0A968" w14:textId="269D5F94" w:rsidR="6538A4FC" w:rsidRDefault="6538A4FC" w:rsidP="2096E7B4">
            <w:pPr>
              <w:rPr>
                <w:rFonts w:ascii="Aptos" w:eastAsia="Aptos" w:hAnsi="Aptos" w:cs="Aptos"/>
                <w:sz w:val="20"/>
                <w:szCs w:val="20"/>
              </w:rPr>
            </w:pPr>
            <w:r w:rsidRPr="2096E7B4">
              <w:rPr>
                <w:rFonts w:ascii="Aptos" w:eastAsia="Aptos" w:hAnsi="Aptos" w:cs="Aptos"/>
                <w:sz w:val="20"/>
                <w:szCs w:val="20"/>
              </w:rPr>
              <w:t>Rural poverty action</w:t>
            </w:r>
            <w:r w:rsidR="16A01C71" w:rsidRPr="2096E7B4">
              <w:rPr>
                <w:rFonts w:ascii="Aptos" w:eastAsia="Aptos" w:hAnsi="Aptos" w:cs="Aptos"/>
                <w:sz w:val="20"/>
                <w:szCs w:val="20"/>
              </w:rPr>
              <w:t xml:space="preserve"> group (</w:t>
            </w:r>
            <w:r w:rsidR="60E6EA7E" w:rsidRPr="2096E7B4">
              <w:rPr>
                <w:rFonts w:ascii="Aptos" w:eastAsia="Aptos" w:hAnsi="Aptos" w:cs="Aptos"/>
                <w:sz w:val="20"/>
                <w:szCs w:val="20"/>
              </w:rPr>
              <w:t>RPAG) continue</w:t>
            </w:r>
            <w:r w:rsidR="0B0E826D" w:rsidRPr="2096E7B4">
              <w:rPr>
                <w:rFonts w:ascii="Aptos" w:eastAsia="Aptos" w:hAnsi="Aptos" w:cs="Aptos"/>
                <w:sz w:val="20"/>
                <w:szCs w:val="20"/>
              </w:rPr>
              <w:t xml:space="preserve"> to </w:t>
            </w:r>
            <w:r w:rsidRPr="2096E7B4">
              <w:rPr>
                <w:rFonts w:ascii="Aptos" w:eastAsia="Aptos" w:hAnsi="Aptos" w:cs="Aptos"/>
                <w:sz w:val="20"/>
                <w:szCs w:val="20"/>
              </w:rPr>
              <w:t xml:space="preserve">meet 3 times per year </w:t>
            </w:r>
            <w:r w:rsidR="08F80F5C" w:rsidRPr="2096E7B4">
              <w:rPr>
                <w:rFonts w:ascii="Aptos" w:eastAsia="Aptos" w:hAnsi="Aptos" w:cs="Aptos"/>
                <w:sz w:val="20"/>
                <w:szCs w:val="20"/>
              </w:rPr>
              <w:t>and work to</w:t>
            </w:r>
            <w:r w:rsidR="202D0C9D" w:rsidRPr="2096E7B4">
              <w:rPr>
                <w:rFonts w:ascii="Aptos" w:eastAsia="Aptos" w:hAnsi="Aptos" w:cs="Aptos"/>
                <w:sz w:val="20"/>
                <w:szCs w:val="20"/>
              </w:rPr>
              <w:t>wards the 8 priority themes in the action plan</w:t>
            </w:r>
          </w:p>
          <w:p w14:paraId="37095948" w14:textId="772E6235" w:rsidR="1B992B61" w:rsidRDefault="1B992B61" w:rsidP="1B992B61">
            <w:pPr>
              <w:rPr>
                <w:rFonts w:ascii="Aptos" w:eastAsia="Aptos" w:hAnsi="Aptos" w:cs="Aptos"/>
                <w:sz w:val="20"/>
                <w:szCs w:val="20"/>
              </w:rPr>
            </w:pPr>
          </w:p>
          <w:p w14:paraId="4D67A987" w14:textId="37FBC656" w:rsidR="28A9F8C4" w:rsidRDefault="2B10F3A0" w:rsidP="28A9F8C4">
            <w:pPr>
              <w:rPr>
                <w:rFonts w:ascii="Aptos" w:eastAsia="Aptos" w:hAnsi="Aptos" w:cs="Aptos"/>
                <w:sz w:val="20"/>
                <w:szCs w:val="20"/>
              </w:rPr>
            </w:pPr>
            <w:r w:rsidRPr="1B992B61">
              <w:rPr>
                <w:rFonts w:ascii="Aptos" w:eastAsia="Aptos" w:hAnsi="Aptos" w:cs="Aptos"/>
                <w:sz w:val="20"/>
                <w:szCs w:val="20"/>
              </w:rPr>
              <w:t xml:space="preserve">  </w:t>
            </w:r>
          </w:p>
          <w:p w14:paraId="471ED21B" w14:textId="54F05E17" w:rsidR="6602D1D9" w:rsidRDefault="57EF280D" w:rsidP="1B992B61">
            <w:pPr>
              <w:rPr>
                <w:color w:val="000000" w:themeColor="text1"/>
                <w:sz w:val="20"/>
                <w:szCs w:val="20"/>
              </w:rPr>
            </w:pPr>
            <w:r w:rsidRPr="1B992B61">
              <w:rPr>
                <w:color w:val="000000" w:themeColor="text1"/>
                <w:sz w:val="20"/>
                <w:szCs w:val="20"/>
              </w:rPr>
              <w:t xml:space="preserve">Expand across NEF </w:t>
            </w:r>
            <w:proofErr w:type="spellStart"/>
            <w:r w:rsidRPr="1B992B61">
              <w:rPr>
                <w:color w:val="000000" w:themeColor="text1"/>
                <w:sz w:val="20"/>
                <w:szCs w:val="20"/>
              </w:rPr>
              <w:t>organisations</w:t>
            </w:r>
            <w:proofErr w:type="spellEnd"/>
            <w:r w:rsidR="7F4FD12F" w:rsidRPr="1B992B61">
              <w:rPr>
                <w:color w:val="000000" w:themeColor="text1"/>
                <w:sz w:val="20"/>
                <w:szCs w:val="20"/>
              </w:rPr>
              <w:t xml:space="preserve"> who can provide a</w:t>
            </w:r>
            <w:r w:rsidR="00FB59C5" w:rsidRPr="1B992B61">
              <w:rPr>
                <w:color w:val="000000" w:themeColor="text1"/>
                <w:sz w:val="20"/>
                <w:szCs w:val="20"/>
              </w:rPr>
              <w:t>nti-poverty</w:t>
            </w:r>
            <w:r w:rsidR="3611FC78" w:rsidRPr="1B992B61">
              <w:rPr>
                <w:color w:val="000000" w:themeColor="text1"/>
                <w:sz w:val="20"/>
                <w:szCs w:val="20"/>
              </w:rPr>
              <w:t xml:space="preserve"> </w:t>
            </w:r>
            <w:r w:rsidRPr="1B992B61">
              <w:rPr>
                <w:color w:val="000000" w:themeColor="text1"/>
                <w:sz w:val="20"/>
                <w:szCs w:val="20"/>
              </w:rPr>
              <w:t xml:space="preserve">minimum offer </w:t>
            </w:r>
            <w:r w:rsidR="70A1D276" w:rsidRPr="1B992B61">
              <w:rPr>
                <w:color w:val="000000" w:themeColor="text1"/>
                <w:sz w:val="20"/>
                <w:szCs w:val="20"/>
              </w:rPr>
              <w:t xml:space="preserve">of information and </w:t>
            </w:r>
            <w:r w:rsidR="02019B59" w:rsidRPr="1B992B61">
              <w:rPr>
                <w:color w:val="000000" w:themeColor="text1"/>
                <w:sz w:val="20"/>
                <w:szCs w:val="20"/>
              </w:rPr>
              <w:t>knowledge</w:t>
            </w:r>
            <w:r w:rsidR="70A1D276" w:rsidRPr="1B992B61">
              <w:rPr>
                <w:color w:val="000000" w:themeColor="text1"/>
                <w:sz w:val="20"/>
                <w:szCs w:val="20"/>
              </w:rPr>
              <w:t xml:space="preserve"> on local welfares </w:t>
            </w:r>
            <w:r w:rsidR="7C04900E" w:rsidRPr="1B992B61">
              <w:rPr>
                <w:color w:val="000000" w:themeColor="text1"/>
                <w:sz w:val="20"/>
                <w:szCs w:val="20"/>
              </w:rPr>
              <w:t>s</w:t>
            </w:r>
            <w:r w:rsidR="70A1D276" w:rsidRPr="1B992B61">
              <w:rPr>
                <w:color w:val="000000" w:themeColor="text1"/>
                <w:sz w:val="20"/>
                <w:szCs w:val="20"/>
              </w:rPr>
              <w:t xml:space="preserve">upports </w:t>
            </w:r>
          </w:p>
          <w:p w14:paraId="0A63DAD6" w14:textId="1EE8C812" w:rsidR="6602D1D9" w:rsidRDefault="6602D1D9" w:rsidP="42A3BAB1">
            <w:pPr>
              <w:rPr>
                <w:rFonts w:ascii="Aptos" w:eastAsia="Aptos" w:hAnsi="Aptos" w:cs="Aptos"/>
                <w:sz w:val="20"/>
                <w:szCs w:val="20"/>
              </w:rPr>
            </w:pPr>
          </w:p>
          <w:p w14:paraId="5131B6F0" w14:textId="1EEE56C8" w:rsidR="6602D1D9" w:rsidRDefault="41C05D7B" w:rsidP="42A3BAB1">
            <w:pPr>
              <w:rPr>
                <w:rFonts w:ascii="Aptos" w:eastAsia="Aptos" w:hAnsi="Aptos" w:cs="Aptos"/>
                <w:sz w:val="20"/>
                <w:szCs w:val="20"/>
              </w:rPr>
            </w:pPr>
            <w:r w:rsidRPr="42A3BAB1">
              <w:rPr>
                <w:rFonts w:ascii="Aptos" w:eastAsia="Aptos" w:hAnsi="Aptos" w:cs="Aptos"/>
                <w:sz w:val="20"/>
                <w:szCs w:val="20"/>
              </w:rPr>
              <w:t>Evaluation of local</w:t>
            </w:r>
            <w:r w:rsidR="0725EE10" w:rsidRPr="42A3BAB1">
              <w:rPr>
                <w:rFonts w:ascii="Aptos" w:eastAsia="Aptos" w:hAnsi="Aptos" w:cs="Aptos"/>
                <w:sz w:val="20"/>
                <w:szCs w:val="20"/>
              </w:rPr>
              <w:t xml:space="preserve"> cash first</w:t>
            </w:r>
            <w:r w:rsidRPr="42A3BAB1">
              <w:rPr>
                <w:rFonts w:ascii="Aptos" w:eastAsia="Aptos" w:hAnsi="Aptos" w:cs="Aptos"/>
                <w:sz w:val="20"/>
                <w:szCs w:val="20"/>
              </w:rPr>
              <w:t xml:space="preserve"> approaches to shape future delivery</w:t>
            </w:r>
          </w:p>
          <w:p w14:paraId="51501917" w14:textId="35D5B058" w:rsidR="6602D1D9" w:rsidRDefault="6602D1D9" w:rsidP="42A3BAB1">
            <w:pPr>
              <w:rPr>
                <w:rFonts w:ascii="Aptos" w:eastAsia="Aptos" w:hAnsi="Aptos" w:cs="Aptos"/>
                <w:sz w:val="20"/>
                <w:szCs w:val="20"/>
              </w:rPr>
            </w:pPr>
          </w:p>
          <w:p w14:paraId="0AA632CB" w14:textId="77777777" w:rsidR="6602D1D9" w:rsidRDefault="7D02388E" w:rsidP="42A3BAB1">
            <w:pPr>
              <w:rPr>
                <w:rFonts w:ascii="Aptos" w:eastAsia="Aptos" w:hAnsi="Aptos" w:cs="Aptos"/>
                <w:sz w:val="20"/>
                <w:szCs w:val="20"/>
              </w:rPr>
            </w:pPr>
            <w:r w:rsidRPr="1B992B61">
              <w:rPr>
                <w:rFonts w:ascii="Aptos" w:eastAsia="Aptos" w:hAnsi="Aptos" w:cs="Aptos"/>
                <w:sz w:val="20"/>
                <w:szCs w:val="20"/>
              </w:rPr>
              <w:t>Formation of a local rural voices panel to shape and contribute to future anti-poverty delivery</w:t>
            </w:r>
          </w:p>
          <w:p w14:paraId="60C3A75A" w14:textId="2297BB50" w:rsidR="1B992B61" w:rsidRDefault="1B992B61" w:rsidP="1B992B61">
            <w:pPr>
              <w:rPr>
                <w:rFonts w:ascii="Aptos" w:eastAsia="Aptos" w:hAnsi="Aptos" w:cs="Aptos"/>
                <w:sz w:val="20"/>
                <w:szCs w:val="20"/>
              </w:rPr>
            </w:pPr>
          </w:p>
          <w:p w14:paraId="3C210871" w14:textId="44023F40" w:rsidR="00FB59C5" w:rsidRDefault="00FB59C5" w:rsidP="1B992B61">
            <w:pPr>
              <w:rPr>
                <w:rFonts w:ascii="Aptos" w:eastAsia="Aptos" w:hAnsi="Aptos" w:cs="Aptos"/>
                <w:sz w:val="20"/>
                <w:szCs w:val="20"/>
              </w:rPr>
            </w:pPr>
          </w:p>
          <w:p w14:paraId="0D2EA1F3" w14:textId="64F7744D" w:rsidR="00FB59C5" w:rsidRDefault="00FB59C5" w:rsidP="1B992B61">
            <w:pPr>
              <w:rPr>
                <w:rFonts w:ascii="Aptos" w:eastAsia="Aptos" w:hAnsi="Aptos" w:cs="Aptos"/>
                <w:sz w:val="20"/>
                <w:szCs w:val="20"/>
              </w:rPr>
            </w:pPr>
            <w:r w:rsidRPr="1B992B61">
              <w:rPr>
                <w:rFonts w:ascii="Aptos" w:eastAsia="Aptos" w:hAnsi="Aptos" w:cs="Aptos"/>
                <w:sz w:val="20"/>
                <w:szCs w:val="20"/>
              </w:rPr>
              <w:t xml:space="preserve">Delivery of warm spaces in local community </w:t>
            </w:r>
            <w:proofErr w:type="spellStart"/>
            <w:r w:rsidRPr="1B992B61">
              <w:rPr>
                <w:rFonts w:ascii="Aptos" w:eastAsia="Aptos" w:hAnsi="Aptos" w:cs="Aptos"/>
                <w:sz w:val="20"/>
                <w:szCs w:val="20"/>
              </w:rPr>
              <w:t>organisations</w:t>
            </w:r>
            <w:proofErr w:type="spellEnd"/>
          </w:p>
          <w:p w14:paraId="0DE07E4C" w14:textId="6707D3A2" w:rsidR="00FB59C5" w:rsidRDefault="00FB59C5" w:rsidP="1B992B61">
            <w:pPr>
              <w:rPr>
                <w:rFonts w:ascii="Aptos" w:eastAsia="Aptos" w:hAnsi="Aptos" w:cs="Aptos"/>
                <w:sz w:val="20"/>
                <w:szCs w:val="20"/>
              </w:rPr>
            </w:pPr>
          </w:p>
          <w:p w14:paraId="260F1909" w14:textId="2F63C2B4" w:rsidR="00FB59C5" w:rsidRDefault="00FB59C5" w:rsidP="1B992B61">
            <w:pPr>
              <w:rPr>
                <w:rFonts w:ascii="Aptos" w:eastAsia="Aptos" w:hAnsi="Aptos" w:cs="Aptos"/>
                <w:sz w:val="20"/>
                <w:szCs w:val="20"/>
              </w:rPr>
            </w:pPr>
          </w:p>
          <w:p w14:paraId="6C1329AF" w14:textId="4AA8C625" w:rsidR="00FB59C5" w:rsidRDefault="582AEB38" w:rsidP="1B992B61">
            <w:pPr>
              <w:rPr>
                <w:rFonts w:ascii="Aptos" w:eastAsia="Aptos" w:hAnsi="Aptos" w:cs="Aptos"/>
                <w:sz w:val="20"/>
                <w:szCs w:val="20"/>
              </w:rPr>
            </w:pPr>
            <w:r w:rsidRPr="1B992B61">
              <w:rPr>
                <w:rFonts w:ascii="Aptos" w:eastAsia="Aptos" w:hAnsi="Aptos" w:cs="Aptos"/>
                <w:sz w:val="20"/>
                <w:szCs w:val="20"/>
              </w:rPr>
              <w:t xml:space="preserve">Increase access to local community banking solutions in East Neuk </w:t>
            </w:r>
          </w:p>
          <w:p w14:paraId="5F24D0EB" w14:textId="4372079E" w:rsidR="00FB59C5" w:rsidRDefault="00FB59C5" w:rsidP="1B992B61">
            <w:pPr>
              <w:rPr>
                <w:rFonts w:ascii="Aptos" w:eastAsia="Aptos" w:hAnsi="Aptos" w:cs="Aptos"/>
                <w:sz w:val="20"/>
                <w:szCs w:val="20"/>
              </w:rPr>
            </w:pPr>
          </w:p>
          <w:p w14:paraId="6803B9CC" w14:textId="4498E89E" w:rsidR="00FB59C5" w:rsidRDefault="38325CD2" w:rsidP="1B992B61">
            <w:pPr>
              <w:rPr>
                <w:rFonts w:ascii="Aptos" w:eastAsia="Aptos" w:hAnsi="Aptos" w:cs="Aptos"/>
                <w:sz w:val="20"/>
                <w:szCs w:val="20"/>
              </w:rPr>
            </w:pPr>
            <w:r w:rsidRPr="1B992B61">
              <w:rPr>
                <w:rFonts w:ascii="Aptos" w:eastAsia="Aptos" w:hAnsi="Aptos" w:cs="Aptos"/>
                <w:sz w:val="20"/>
                <w:szCs w:val="20"/>
              </w:rPr>
              <w:t xml:space="preserve">Promote money management and saving through </w:t>
            </w:r>
          </w:p>
          <w:p w14:paraId="197515D1" w14:textId="5434129A" w:rsidR="00FB59C5" w:rsidRDefault="00FB59C5" w:rsidP="1B992B61">
            <w:pPr>
              <w:rPr>
                <w:rFonts w:ascii="Aptos" w:eastAsia="Aptos" w:hAnsi="Aptos" w:cs="Aptos"/>
                <w:sz w:val="20"/>
                <w:szCs w:val="20"/>
              </w:rPr>
            </w:pPr>
          </w:p>
          <w:p w14:paraId="3AA40267" w14:textId="1657C1FD" w:rsidR="00FB59C5" w:rsidRDefault="71A55D50" w:rsidP="1B992B61">
            <w:pPr>
              <w:rPr>
                <w:rFonts w:ascii="Aptos" w:eastAsia="Aptos" w:hAnsi="Aptos" w:cs="Aptos"/>
                <w:sz w:val="20"/>
                <w:szCs w:val="20"/>
              </w:rPr>
            </w:pPr>
            <w:r w:rsidRPr="1B992B61">
              <w:rPr>
                <w:rFonts w:ascii="Aptos" w:eastAsia="Aptos" w:hAnsi="Aptos" w:cs="Aptos"/>
                <w:sz w:val="20"/>
                <w:szCs w:val="20"/>
              </w:rPr>
              <w:t>Travel voucher scheme continues with increased partners/services engaged</w:t>
            </w:r>
          </w:p>
          <w:p w14:paraId="60214186" w14:textId="6B848ECA" w:rsidR="00FB59C5" w:rsidRDefault="00FB59C5" w:rsidP="1B992B61">
            <w:pPr>
              <w:rPr>
                <w:rFonts w:ascii="Aptos" w:eastAsia="Aptos" w:hAnsi="Aptos" w:cs="Aptos"/>
                <w:sz w:val="20"/>
                <w:szCs w:val="20"/>
              </w:rPr>
            </w:pPr>
          </w:p>
          <w:p w14:paraId="669FFBCC" w14:textId="6FC888E0" w:rsidR="00FB59C5" w:rsidRDefault="00FB59C5" w:rsidP="1B992B61">
            <w:pPr>
              <w:rPr>
                <w:rFonts w:ascii="Aptos" w:eastAsia="Aptos" w:hAnsi="Aptos" w:cs="Aptos"/>
                <w:sz w:val="20"/>
                <w:szCs w:val="20"/>
              </w:rPr>
            </w:pPr>
          </w:p>
          <w:p w14:paraId="4BB85E5B" w14:textId="26977874" w:rsidR="00FB59C5" w:rsidRDefault="00FB59C5" w:rsidP="1B992B61">
            <w:pPr>
              <w:rPr>
                <w:rFonts w:ascii="Aptos" w:eastAsia="Aptos" w:hAnsi="Aptos" w:cs="Aptos"/>
                <w:sz w:val="20"/>
                <w:szCs w:val="20"/>
              </w:rPr>
            </w:pPr>
          </w:p>
        </w:tc>
        <w:tc>
          <w:tcPr>
            <w:tcW w:w="2559" w:type="dxa"/>
          </w:tcPr>
          <w:p w14:paraId="5F88CBD6" w14:textId="50A72D7E" w:rsidR="6602D1D9" w:rsidRDefault="182D5EC8" w:rsidP="1B992B61">
            <w:pPr>
              <w:rPr>
                <w:rFonts w:ascii="Aptos" w:eastAsia="Aptos" w:hAnsi="Aptos" w:cs="Aptos"/>
              </w:rPr>
            </w:pPr>
            <w:r w:rsidRPr="1B992B61">
              <w:rPr>
                <w:rFonts w:ascii="Aptos" w:eastAsia="Aptos" w:hAnsi="Aptos" w:cs="Aptos"/>
              </w:rPr>
              <w:lastRenderedPageBreak/>
              <w:t>Lead Partner: CLD</w:t>
            </w:r>
          </w:p>
          <w:p w14:paraId="491DF47C" w14:textId="369F5B4D" w:rsidR="6602D1D9" w:rsidRDefault="182D5EC8" w:rsidP="0A384D03">
            <w:pPr>
              <w:rPr>
                <w:rFonts w:ascii="Aptos" w:eastAsia="Aptos" w:hAnsi="Aptos" w:cs="Aptos"/>
              </w:rPr>
            </w:pPr>
            <w:r w:rsidRPr="1B992B61">
              <w:rPr>
                <w:rFonts w:ascii="Aptos" w:eastAsia="Aptos" w:hAnsi="Aptos" w:cs="Aptos"/>
              </w:rPr>
              <w:t xml:space="preserve">Contributing partners </w:t>
            </w:r>
            <w:r w:rsidR="4D86498F" w:rsidRPr="1B992B61">
              <w:rPr>
                <w:rFonts w:ascii="Aptos" w:eastAsia="Aptos" w:hAnsi="Aptos" w:cs="Aptos"/>
              </w:rPr>
              <w:t>RPAG</w:t>
            </w:r>
          </w:p>
          <w:p w14:paraId="65A49836" w14:textId="45A8C8C6" w:rsidR="6602D1D9" w:rsidRDefault="6602D1D9" w:rsidP="0A384D03">
            <w:pPr>
              <w:rPr>
                <w:rFonts w:ascii="Aptos" w:eastAsia="Aptos" w:hAnsi="Aptos" w:cs="Aptos"/>
              </w:rPr>
            </w:pPr>
          </w:p>
          <w:p w14:paraId="74EA643B" w14:textId="7A5531B4" w:rsidR="6602D1D9" w:rsidRDefault="6602D1D9" w:rsidP="0A384D03">
            <w:pPr>
              <w:rPr>
                <w:rFonts w:ascii="Aptos" w:eastAsia="Aptos" w:hAnsi="Aptos" w:cs="Aptos"/>
              </w:rPr>
            </w:pPr>
          </w:p>
          <w:p w14:paraId="4913407F" w14:textId="69BA878B" w:rsidR="6602D1D9" w:rsidRDefault="6602D1D9" w:rsidP="42A3BAB1">
            <w:pPr>
              <w:rPr>
                <w:rFonts w:ascii="Aptos" w:eastAsia="Aptos" w:hAnsi="Aptos" w:cs="Aptos"/>
              </w:rPr>
            </w:pPr>
          </w:p>
          <w:p w14:paraId="12EF96D5" w14:textId="10A7FFEC" w:rsidR="6602D1D9" w:rsidRDefault="6602D1D9" w:rsidP="42A3BAB1">
            <w:pPr>
              <w:rPr>
                <w:rFonts w:ascii="Aptos" w:eastAsia="Aptos" w:hAnsi="Aptos" w:cs="Aptos"/>
              </w:rPr>
            </w:pPr>
          </w:p>
          <w:p w14:paraId="275EBE02" w14:textId="24D1CADD" w:rsidR="1B992B61" w:rsidRDefault="1B992B61" w:rsidP="1B992B61">
            <w:pPr>
              <w:rPr>
                <w:rFonts w:ascii="Aptos" w:eastAsia="Aptos" w:hAnsi="Aptos" w:cs="Aptos"/>
              </w:rPr>
            </w:pPr>
          </w:p>
          <w:p w14:paraId="10FB4915" w14:textId="69DF0318" w:rsidR="1B992B61" w:rsidRDefault="1B992B61" w:rsidP="1B992B61">
            <w:pPr>
              <w:rPr>
                <w:rFonts w:ascii="Aptos" w:eastAsia="Aptos" w:hAnsi="Aptos" w:cs="Aptos"/>
              </w:rPr>
            </w:pPr>
          </w:p>
          <w:p w14:paraId="52FE4257" w14:textId="5D19B476" w:rsidR="1B992B61" w:rsidRDefault="1B992B61" w:rsidP="1B992B61">
            <w:pPr>
              <w:rPr>
                <w:rFonts w:ascii="Aptos" w:eastAsia="Aptos" w:hAnsi="Aptos" w:cs="Aptos"/>
              </w:rPr>
            </w:pPr>
          </w:p>
          <w:p w14:paraId="026708F6" w14:textId="7419C3C9" w:rsidR="6602D1D9" w:rsidRDefault="74246DCA" w:rsidP="1B992B61">
            <w:pPr>
              <w:rPr>
                <w:rFonts w:ascii="Aptos" w:eastAsia="Aptos" w:hAnsi="Aptos" w:cs="Aptos"/>
              </w:rPr>
            </w:pPr>
            <w:r w:rsidRPr="2096E7B4">
              <w:rPr>
                <w:rFonts w:ascii="Aptos" w:eastAsia="Aptos" w:hAnsi="Aptos" w:cs="Aptos"/>
              </w:rPr>
              <w:t xml:space="preserve">Lead Partner: </w:t>
            </w:r>
            <w:r w:rsidR="59143A81" w:rsidRPr="2096E7B4">
              <w:rPr>
                <w:rFonts w:ascii="Aptos" w:eastAsia="Aptos" w:hAnsi="Aptos" w:cs="Aptos"/>
              </w:rPr>
              <w:t>CLD</w:t>
            </w:r>
          </w:p>
          <w:p w14:paraId="49149A54" w14:textId="42EF2FF0" w:rsidR="057636BC" w:rsidRDefault="057636BC" w:rsidP="1B992B61">
            <w:pPr>
              <w:rPr>
                <w:rFonts w:ascii="Aptos" w:eastAsia="Aptos" w:hAnsi="Aptos" w:cs="Aptos"/>
              </w:rPr>
            </w:pPr>
            <w:r w:rsidRPr="1B992B61">
              <w:rPr>
                <w:rFonts w:ascii="Aptos" w:eastAsia="Aptos" w:hAnsi="Aptos" w:cs="Aptos"/>
              </w:rPr>
              <w:t xml:space="preserve">Partner </w:t>
            </w:r>
            <w:proofErr w:type="spellStart"/>
            <w:r w:rsidRPr="1B992B61">
              <w:rPr>
                <w:rFonts w:ascii="Aptos" w:eastAsia="Aptos" w:hAnsi="Aptos" w:cs="Aptos"/>
              </w:rPr>
              <w:t>Organisations</w:t>
            </w:r>
            <w:proofErr w:type="spellEnd"/>
            <w:r w:rsidRPr="1B992B61">
              <w:rPr>
                <w:rFonts w:ascii="Aptos" w:eastAsia="Aptos" w:hAnsi="Aptos" w:cs="Aptos"/>
              </w:rPr>
              <w:t xml:space="preserve">: RPAG, Community </w:t>
            </w:r>
            <w:proofErr w:type="spellStart"/>
            <w:r w:rsidRPr="1B992B61">
              <w:rPr>
                <w:rFonts w:ascii="Aptos" w:eastAsia="Aptos" w:hAnsi="Aptos" w:cs="Aptos"/>
              </w:rPr>
              <w:t>centre</w:t>
            </w:r>
            <w:proofErr w:type="spellEnd"/>
            <w:r w:rsidRPr="1B992B61">
              <w:rPr>
                <w:rFonts w:ascii="Aptos" w:eastAsia="Aptos" w:hAnsi="Aptos" w:cs="Aptos"/>
              </w:rPr>
              <w:t xml:space="preserve"> network</w:t>
            </w:r>
          </w:p>
          <w:p w14:paraId="1B02B860" w14:textId="56BB775F" w:rsidR="6602D1D9" w:rsidRDefault="6602D1D9" w:rsidP="0A384D03">
            <w:pPr>
              <w:rPr>
                <w:rFonts w:ascii="Aptos" w:eastAsia="Aptos" w:hAnsi="Aptos" w:cs="Aptos"/>
              </w:rPr>
            </w:pPr>
          </w:p>
          <w:p w14:paraId="60AA8449" w14:textId="79E565EB" w:rsidR="42A3BAB1" w:rsidRDefault="42A3BAB1" w:rsidP="42A3BAB1">
            <w:pPr>
              <w:rPr>
                <w:rFonts w:ascii="Aptos" w:eastAsia="Aptos" w:hAnsi="Aptos" w:cs="Aptos"/>
              </w:rPr>
            </w:pPr>
          </w:p>
          <w:p w14:paraId="6B375DB1" w14:textId="7B4EECF5" w:rsidR="6602D1D9" w:rsidRDefault="057636BC" w:rsidP="1B992B61">
            <w:pPr>
              <w:rPr>
                <w:rFonts w:ascii="Aptos" w:eastAsia="Aptos" w:hAnsi="Aptos" w:cs="Aptos"/>
              </w:rPr>
            </w:pPr>
            <w:r w:rsidRPr="1B992B61">
              <w:rPr>
                <w:rFonts w:ascii="Aptos" w:eastAsia="Aptos" w:hAnsi="Aptos" w:cs="Aptos"/>
              </w:rPr>
              <w:t>Lead Partner: RPAG</w:t>
            </w:r>
          </w:p>
          <w:p w14:paraId="5E7A4E42" w14:textId="47DB012B" w:rsidR="057636BC" w:rsidRDefault="057636BC" w:rsidP="1B992B61">
            <w:pPr>
              <w:rPr>
                <w:rFonts w:ascii="Aptos" w:eastAsia="Aptos" w:hAnsi="Aptos" w:cs="Aptos"/>
              </w:rPr>
            </w:pPr>
            <w:r w:rsidRPr="1B992B61">
              <w:rPr>
                <w:rFonts w:ascii="Aptos" w:eastAsia="Aptos" w:hAnsi="Aptos" w:cs="Aptos"/>
              </w:rPr>
              <w:t>Contributing partners: CLD</w:t>
            </w:r>
          </w:p>
          <w:p w14:paraId="47A57511" w14:textId="187EDF9D" w:rsidR="6602D1D9" w:rsidRDefault="6602D1D9" w:rsidP="42A3BAB1">
            <w:pPr>
              <w:rPr>
                <w:rFonts w:ascii="Aptos" w:eastAsia="Aptos" w:hAnsi="Aptos" w:cs="Aptos"/>
              </w:rPr>
            </w:pPr>
          </w:p>
          <w:p w14:paraId="01647415" w14:textId="62DC18EB" w:rsidR="1B992B61" w:rsidRDefault="1B992B61" w:rsidP="1B992B61">
            <w:pPr>
              <w:rPr>
                <w:rFonts w:ascii="Aptos" w:eastAsia="Aptos" w:hAnsi="Aptos" w:cs="Aptos"/>
              </w:rPr>
            </w:pPr>
          </w:p>
          <w:p w14:paraId="1098CFA4" w14:textId="3A305144" w:rsidR="2096E7B4" w:rsidRDefault="2096E7B4" w:rsidP="2096E7B4">
            <w:pPr>
              <w:rPr>
                <w:rFonts w:ascii="Aptos" w:eastAsia="Aptos" w:hAnsi="Aptos" w:cs="Aptos"/>
              </w:rPr>
            </w:pPr>
          </w:p>
          <w:p w14:paraId="62C52C0B" w14:textId="7A60BD23" w:rsidR="2096E7B4" w:rsidRDefault="2096E7B4" w:rsidP="2096E7B4">
            <w:pPr>
              <w:rPr>
                <w:rFonts w:ascii="Aptos" w:eastAsia="Aptos" w:hAnsi="Aptos" w:cs="Aptos"/>
              </w:rPr>
            </w:pPr>
          </w:p>
          <w:p w14:paraId="44156651" w14:textId="421FFACD" w:rsidR="6602D1D9" w:rsidRDefault="22039438" w:rsidP="1B992B61">
            <w:pPr>
              <w:rPr>
                <w:rFonts w:ascii="Aptos" w:eastAsia="Aptos" w:hAnsi="Aptos" w:cs="Aptos"/>
              </w:rPr>
            </w:pPr>
            <w:r w:rsidRPr="1B992B61">
              <w:rPr>
                <w:rFonts w:ascii="Aptos" w:eastAsia="Aptos" w:hAnsi="Aptos" w:cs="Aptos"/>
              </w:rPr>
              <w:t xml:space="preserve">Lead Partner: </w:t>
            </w:r>
            <w:r w:rsidR="1CA80DF8" w:rsidRPr="1B992B61">
              <w:rPr>
                <w:rFonts w:ascii="Aptos" w:eastAsia="Aptos" w:hAnsi="Aptos" w:cs="Aptos"/>
              </w:rPr>
              <w:t>CLD</w:t>
            </w:r>
          </w:p>
          <w:p w14:paraId="1BCFAA3C" w14:textId="376F1EC4" w:rsidR="5A8FDE68" w:rsidRDefault="5A8FDE68" w:rsidP="1B992B61">
            <w:pPr>
              <w:rPr>
                <w:rFonts w:ascii="Aptos" w:eastAsia="Aptos" w:hAnsi="Aptos" w:cs="Aptos"/>
              </w:rPr>
            </w:pPr>
            <w:r w:rsidRPr="1B992B61">
              <w:rPr>
                <w:rFonts w:ascii="Aptos" w:eastAsia="Aptos" w:hAnsi="Aptos" w:cs="Aptos"/>
              </w:rPr>
              <w:t>Contributing Partners: RPAG</w:t>
            </w:r>
          </w:p>
          <w:p w14:paraId="7FD0451F" w14:textId="1E099FC4" w:rsidR="6602D1D9" w:rsidRDefault="6602D1D9" w:rsidP="42A3BAB1">
            <w:pPr>
              <w:rPr>
                <w:rFonts w:ascii="Aptos" w:eastAsia="Aptos" w:hAnsi="Aptos" w:cs="Aptos"/>
              </w:rPr>
            </w:pPr>
          </w:p>
          <w:p w14:paraId="07CD1522" w14:textId="38CFD3AB" w:rsidR="6602D1D9" w:rsidRDefault="5A8FDE68" w:rsidP="1B992B61">
            <w:pPr>
              <w:rPr>
                <w:rFonts w:ascii="Aptos" w:eastAsia="Aptos" w:hAnsi="Aptos" w:cs="Aptos"/>
              </w:rPr>
            </w:pPr>
            <w:r w:rsidRPr="2096E7B4">
              <w:rPr>
                <w:rFonts w:ascii="Aptos" w:eastAsia="Aptos" w:hAnsi="Aptos" w:cs="Aptos"/>
              </w:rPr>
              <w:t>Lead Partner: CLD</w:t>
            </w:r>
          </w:p>
          <w:p w14:paraId="646CD99B" w14:textId="376F1EC4" w:rsidR="6602D1D9" w:rsidRDefault="5A8FDE68" w:rsidP="1B992B61">
            <w:pPr>
              <w:rPr>
                <w:rFonts w:ascii="Aptos" w:eastAsia="Aptos" w:hAnsi="Aptos" w:cs="Aptos"/>
              </w:rPr>
            </w:pPr>
            <w:r w:rsidRPr="1B992B61">
              <w:rPr>
                <w:rFonts w:ascii="Aptos" w:eastAsia="Aptos" w:hAnsi="Aptos" w:cs="Aptos"/>
              </w:rPr>
              <w:t>Contributing Partners: RPAG</w:t>
            </w:r>
          </w:p>
          <w:p w14:paraId="7871EE2B" w14:textId="56852D5A" w:rsidR="6602D1D9" w:rsidRDefault="6602D1D9" w:rsidP="1B992B61">
            <w:pPr>
              <w:rPr>
                <w:rFonts w:ascii="Aptos" w:eastAsia="Aptos" w:hAnsi="Aptos" w:cs="Aptos"/>
              </w:rPr>
            </w:pPr>
          </w:p>
          <w:p w14:paraId="6645B275" w14:textId="6C32F111" w:rsidR="6602D1D9" w:rsidRDefault="6602D1D9" w:rsidP="1B992B61">
            <w:pPr>
              <w:rPr>
                <w:rFonts w:ascii="Aptos" w:eastAsia="Aptos" w:hAnsi="Aptos" w:cs="Aptos"/>
              </w:rPr>
            </w:pPr>
          </w:p>
          <w:p w14:paraId="2B4A707B" w14:textId="597E2563" w:rsidR="2096E7B4" w:rsidRDefault="2096E7B4" w:rsidP="2096E7B4">
            <w:pPr>
              <w:rPr>
                <w:rFonts w:ascii="Aptos" w:eastAsia="Aptos" w:hAnsi="Aptos" w:cs="Aptos"/>
              </w:rPr>
            </w:pPr>
          </w:p>
          <w:p w14:paraId="3BE8E3CA" w14:textId="677A5663" w:rsidR="2096E7B4" w:rsidRDefault="2096E7B4" w:rsidP="2096E7B4">
            <w:pPr>
              <w:rPr>
                <w:rFonts w:ascii="Aptos" w:eastAsia="Aptos" w:hAnsi="Aptos" w:cs="Aptos"/>
              </w:rPr>
            </w:pPr>
          </w:p>
          <w:p w14:paraId="259103FB" w14:textId="50A72D7E" w:rsidR="6602D1D9" w:rsidRDefault="40DD38A6" w:rsidP="1B992B61">
            <w:pPr>
              <w:rPr>
                <w:rFonts w:ascii="Aptos" w:eastAsia="Aptos" w:hAnsi="Aptos" w:cs="Aptos"/>
              </w:rPr>
            </w:pPr>
            <w:r w:rsidRPr="1B992B61">
              <w:rPr>
                <w:rFonts w:ascii="Aptos" w:eastAsia="Aptos" w:hAnsi="Aptos" w:cs="Aptos"/>
              </w:rPr>
              <w:lastRenderedPageBreak/>
              <w:t>Lead Partner: CLD</w:t>
            </w:r>
          </w:p>
          <w:p w14:paraId="0468E513" w14:textId="56EFE85E" w:rsidR="6602D1D9" w:rsidRDefault="40DD38A6" w:rsidP="1B992B61">
            <w:pPr>
              <w:rPr>
                <w:rFonts w:ascii="Aptos" w:eastAsia="Aptos" w:hAnsi="Aptos" w:cs="Aptos"/>
              </w:rPr>
            </w:pPr>
            <w:r w:rsidRPr="2096E7B4">
              <w:rPr>
                <w:rFonts w:ascii="Aptos" w:eastAsia="Aptos" w:hAnsi="Aptos" w:cs="Aptos"/>
              </w:rPr>
              <w:t>Contributing partners RPAG, commun</w:t>
            </w:r>
            <w:r w:rsidR="670A8A0B" w:rsidRPr="2096E7B4">
              <w:rPr>
                <w:rFonts w:ascii="Aptos" w:eastAsia="Aptos" w:hAnsi="Aptos" w:cs="Aptos"/>
              </w:rPr>
              <w:t>i</w:t>
            </w:r>
            <w:r w:rsidRPr="2096E7B4">
              <w:rPr>
                <w:rFonts w:ascii="Aptos" w:eastAsia="Aptos" w:hAnsi="Aptos" w:cs="Aptos"/>
              </w:rPr>
              <w:t xml:space="preserve">ty </w:t>
            </w:r>
            <w:proofErr w:type="spellStart"/>
            <w:r w:rsidRPr="2096E7B4">
              <w:rPr>
                <w:rFonts w:ascii="Aptos" w:eastAsia="Aptos" w:hAnsi="Aptos" w:cs="Aptos"/>
              </w:rPr>
              <w:t>centre</w:t>
            </w:r>
            <w:proofErr w:type="spellEnd"/>
            <w:r w:rsidRPr="2096E7B4">
              <w:rPr>
                <w:rFonts w:ascii="Aptos" w:eastAsia="Aptos" w:hAnsi="Aptos" w:cs="Aptos"/>
              </w:rPr>
              <w:t xml:space="preserve"> network</w:t>
            </w:r>
          </w:p>
          <w:p w14:paraId="3466235D" w14:textId="52BD3DDB" w:rsidR="6602D1D9" w:rsidRDefault="6602D1D9" w:rsidP="1B992B61">
            <w:pPr>
              <w:rPr>
                <w:rFonts w:ascii="Aptos" w:eastAsia="Aptos" w:hAnsi="Aptos" w:cs="Aptos"/>
              </w:rPr>
            </w:pPr>
          </w:p>
          <w:p w14:paraId="318990E9" w14:textId="6316D2D2" w:rsidR="6602D1D9" w:rsidRDefault="05E644B7" w:rsidP="1B992B61">
            <w:pPr>
              <w:rPr>
                <w:rFonts w:ascii="Aptos" w:eastAsia="Aptos" w:hAnsi="Aptos" w:cs="Aptos"/>
              </w:rPr>
            </w:pPr>
            <w:r w:rsidRPr="207DD027">
              <w:rPr>
                <w:rFonts w:ascii="Aptos" w:eastAsia="Aptos" w:hAnsi="Aptos" w:cs="Aptos"/>
              </w:rPr>
              <w:t xml:space="preserve">Lead Partner: RPAG, </w:t>
            </w:r>
            <w:r w:rsidR="12C5D1F3" w:rsidRPr="207DD027">
              <w:rPr>
                <w:rFonts w:ascii="Aptos" w:eastAsia="Aptos" w:hAnsi="Aptos" w:cs="Aptos"/>
              </w:rPr>
              <w:t>Kingdom</w:t>
            </w:r>
            <w:r w:rsidRPr="207DD027">
              <w:rPr>
                <w:rFonts w:ascii="Aptos" w:eastAsia="Aptos" w:hAnsi="Aptos" w:cs="Aptos"/>
              </w:rPr>
              <w:t xml:space="preserve"> Community Bank</w:t>
            </w:r>
          </w:p>
          <w:p w14:paraId="0602414E" w14:textId="376769D4" w:rsidR="6602D1D9" w:rsidRDefault="1FE02C3C" w:rsidP="1B992B61">
            <w:pPr>
              <w:rPr>
                <w:rFonts w:ascii="Aptos" w:eastAsia="Aptos" w:hAnsi="Aptos" w:cs="Aptos"/>
              </w:rPr>
            </w:pPr>
            <w:r w:rsidRPr="1B992B61">
              <w:rPr>
                <w:rFonts w:ascii="Aptos" w:eastAsia="Aptos" w:hAnsi="Aptos" w:cs="Aptos"/>
              </w:rPr>
              <w:t>Contributing Partners: CLD</w:t>
            </w:r>
          </w:p>
          <w:p w14:paraId="6DD60F98" w14:textId="655B9999" w:rsidR="6602D1D9" w:rsidRDefault="6602D1D9" w:rsidP="1B992B61">
            <w:pPr>
              <w:rPr>
                <w:rFonts w:ascii="Aptos" w:eastAsia="Aptos" w:hAnsi="Aptos" w:cs="Aptos"/>
              </w:rPr>
            </w:pPr>
          </w:p>
          <w:p w14:paraId="48305E11" w14:textId="2AC761C2" w:rsidR="6602D1D9" w:rsidRDefault="6602D1D9" w:rsidP="1B992B61">
            <w:pPr>
              <w:rPr>
                <w:rFonts w:ascii="Aptos" w:eastAsia="Aptos" w:hAnsi="Aptos" w:cs="Aptos"/>
              </w:rPr>
            </w:pPr>
          </w:p>
          <w:p w14:paraId="2D7B2592" w14:textId="2B2D67FF" w:rsidR="6602D1D9" w:rsidRDefault="6602D1D9" w:rsidP="1B992B61">
            <w:pPr>
              <w:rPr>
                <w:rFonts w:ascii="Aptos" w:eastAsia="Aptos" w:hAnsi="Aptos" w:cs="Aptos"/>
              </w:rPr>
            </w:pPr>
          </w:p>
          <w:p w14:paraId="3FDFA6C2" w14:textId="1D34A39A" w:rsidR="6602D1D9" w:rsidRDefault="67A15FF9" w:rsidP="2096E7B4">
            <w:pPr>
              <w:rPr>
                <w:rFonts w:ascii="Aptos" w:eastAsia="Aptos" w:hAnsi="Aptos" w:cs="Aptos"/>
              </w:rPr>
            </w:pPr>
            <w:r w:rsidRPr="2096E7B4">
              <w:rPr>
                <w:rFonts w:ascii="Aptos" w:eastAsia="Aptos" w:hAnsi="Aptos" w:cs="Aptos"/>
              </w:rPr>
              <w:t>Lead Partner CLD, RPAG</w:t>
            </w:r>
          </w:p>
        </w:tc>
        <w:tc>
          <w:tcPr>
            <w:tcW w:w="2646" w:type="dxa"/>
          </w:tcPr>
          <w:p w14:paraId="023939DD" w14:textId="6B18C8AD" w:rsidR="02C36FC1" w:rsidRDefault="02C36FC1" w:rsidP="1B992B61">
            <w:pPr>
              <w:rPr>
                <w:rFonts w:ascii="Aptos" w:eastAsia="Aptos" w:hAnsi="Aptos" w:cs="Aptos"/>
                <w:sz w:val="20"/>
                <w:szCs w:val="20"/>
              </w:rPr>
            </w:pPr>
            <w:r w:rsidRPr="1B992B61">
              <w:rPr>
                <w:rFonts w:ascii="Aptos" w:eastAsia="Aptos" w:hAnsi="Aptos" w:cs="Aptos"/>
                <w:sz w:val="20"/>
                <w:szCs w:val="20"/>
              </w:rPr>
              <w:lastRenderedPageBreak/>
              <w:t>Numbers attending job clubs, numbers receiving 1-1 support, number of those referred to other partners</w:t>
            </w:r>
          </w:p>
          <w:p w14:paraId="6B2468FC" w14:textId="19A49878" w:rsidR="1B992B61" w:rsidRDefault="1B992B61" w:rsidP="1B992B61">
            <w:pPr>
              <w:rPr>
                <w:rFonts w:ascii="Aptos" w:eastAsia="Aptos" w:hAnsi="Aptos" w:cs="Aptos"/>
                <w:sz w:val="20"/>
                <w:szCs w:val="20"/>
              </w:rPr>
            </w:pPr>
          </w:p>
          <w:p w14:paraId="5FA98B7D" w14:textId="62EE1262" w:rsidR="1B992B61" w:rsidRDefault="1B992B61" w:rsidP="1B992B61">
            <w:pPr>
              <w:rPr>
                <w:rFonts w:ascii="Aptos" w:eastAsia="Aptos" w:hAnsi="Aptos" w:cs="Aptos"/>
                <w:sz w:val="20"/>
                <w:szCs w:val="20"/>
              </w:rPr>
            </w:pPr>
          </w:p>
          <w:p w14:paraId="6BB135CA" w14:textId="121D40A9" w:rsidR="1B992B61" w:rsidRDefault="1B992B61" w:rsidP="1B992B61">
            <w:pPr>
              <w:rPr>
                <w:rFonts w:ascii="Aptos" w:eastAsia="Aptos" w:hAnsi="Aptos" w:cs="Aptos"/>
                <w:sz w:val="20"/>
                <w:szCs w:val="20"/>
              </w:rPr>
            </w:pPr>
          </w:p>
          <w:p w14:paraId="6F24E9D1" w14:textId="19AA4C3C" w:rsidR="1B992B61" w:rsidRDefault="1B992B61" w:rsidP="1B992B61">
            <w:pPr>
              <w:rPr>
                <w:rFonts w:ascii="Aptos" w:eastAsia="Aptos" w:hAnsi="Aptos" w:cs="Aptos"/>
                <w:sz w:val="20"/>
                <w:szCs w:val="20"/>
              </w:rPr>
            </w:pPr>
          </w:p>
          <w:p w14:paraId="356FD21B" w14:textId="3F28B8C7" w:rsidR="1B992B61" w:rsidRDefault="1B992B61" w:rsidP="1B992B61">
            <w:pPr>
              <w:rPr>
                <w:rFonts w:ascii="Aptos" w:eastAsia="Aptos" w:hAnsi="Aptos" w:cs="Aptos"/>
                <w:sz w:val="20"/>
                <w:szCs w:val="20"/>
              </w:rPr>
            </w:pPr>
          </w:p>
          <w:p w14:paraId="00F9B095" w14:textId="625A6ABA" w:rsidR="1B992B61" w:rsidRDefault="1B992B61" w:rsidP="1B992B61">
            <w:pPr>
              <w:rPr>
                <w:rFonts w:ascii="Aptos" w:eastAsia="Aptos" w:hAnsi="Aptos" w:cs="Aptos"/>
                <w:sz w:val="20"/>
                <w:szCs w:val="20"/>
              </w:rPr>
            </w:pPr>
          </w:p>
          <w:p w14:paraId="446A2319" w14:textId="7DA693A8" w:rsidR="1B992B61" w:rsidRDefault="1B992B61" w:rsidP="1B992B61">
            <w:pPr>
              <w:rPr>
                <w:rFonts w:ascii="Aptos" w:eastAsia="Aptos" w:hAnsi="Aptos" w:cs="Aptos"/>
                <w:sz w:val="20"/>
                <w:szCs w:val="20"/>
              </w:rPr>
            </w:pPr>
          </w:p>
          <w:p w14:paraId="76E26A39" w14:textId="29A1A298" w:rsidR="1B43E40B" w:rsidRDefault="1B43E40B" w:rsidP="1B992B61">
            <w:pPr>
              <w:rPr>
                <w:rFonts w:ascii="Aptos" w:eastAsia="Aptos" w:hAnsi="Aptos" w:cs="Aptos"/>
                <w:sz w:val="20"/>
                <w:szCs w:val="20"/>
              </w:rPr>
            </w:pPr>
            <w:r w:rsidRPr="2096E7B4">
              <w:rPr>
                <w:rFonts w:ascii="Aptos" w:eastAsia="Aptos" w:hAnsi="Aptos" w:cs="Aptos"/>
                <w:sz w:val="20"/>
                <w:szCs w:val="20"/>
              </w:rPr>
              <w:t xml:space="preserve">Evaluation of the 23-26 action plan </w:t>
            </w:r>
          </w:p>
          <w:p w14:paraId="2B3026D1" w14:textId="1C65A92D" w:rsidR="1B43E40B" w:rsidRDefault="1B43E40B" w:rsidP="1B992B61">
            <w:pPr>
              <w:rPr>
                <w:rFonts w:ascii="Aptos" w:eastAsia="Aptos" w:hAnsi="Aptos" w:cs="Aptos"/>
                <w:sz w:val="20"/>
                <w:szCs w:val="20"/>
              </w:rPr>
            </w:pPr>
            <w:r w:rsidRPr="1B992B61">
              <w:rPr>
                <w:rFonts w:ascii="Aptos" w:eastAsia="Aptos" w:hAnsi="Aptos" w:cs="Aptos"/>
                <w:sz w:val="20"/>
                <w:szCs w:val="20"/>
              </w:rPr>
              <w:t>Annual report</w:t>
            </w:r>
          </w:p>
          <w:p w14:paraId="73F24CA0" w14:textId="302ABF5A" w:rsidR="6602D1D9" w:rsidRDefault="0FF5D1C7" w:rsidP="42A3BAB1">
            <w:pPr>
              <w:rPr>
                <w:rFonts w:ascii="Aptos" w:eastAsia="Aptos" w:hAnsi="Aptos" w:cs="Aptos"/>
              </w:rPr>
            </w:pPr>
            <w:r w:rsidRPr="42A3BAB1">
              <w:rPr>
                <w:rFonts w:ascii="Aptos" w:eastAsia="Aptos" w:hAnsi="Aptos" w:cs="Aptos"/>
              </w:rPr>
              <w:t>KPI11</w:t>
            </w:r>
          </w:p>
          <w:p w14:paraId="1E0013B2" w14:textId="63DB33DD" w:rsidR="6602D1D9" w:rsidRDefault="6602D1D9" w:rsidP="42A3BAB1">
            <w:pPr>
              <w:rPr>
                <w:rFonts w:ascii="Aptos" w:eastAsia="Aptos" w:hAnsi="Aptos" w:cs="Aptos"/>
              </w:rPr>
            </w:pPr>
          </w:p>
          <w:p w14:paraId="075F6025" w14:textId="12A4964F" w:rsidR="6602D1D9" w:rsidRDefault="6602D1D9" w:rsidP="42A3BAB1">
            <w:pPr>
              <w:rPr>
                <w:rFonts w:ascii="Aptos" w:eastAsia="Aptos" w:hAnsi="Aptos" w:cs="Aptos"/>
              </w:rPr>
            </w:pPr>
          </w:p>
          <w:p w14:paraId="0C268356" w14:textId="16C393C7" w:rsidR="6602D1D9" w:rsidRDefault="6602D1D9" w:rsidP="42A3BAB1">
            <w:pPr>
              <w:rPr>
                <w:rFonts w:ascii="Aptos" w:eastAsia="Aptos" w:hAnsi="Aptos" w:cs="Aptos"/>
                <w:sz w:val="20"/>
                <w:szCs w:val="20"/>
              </w:rPr>
            </w:pPr>
          </w:p>
          <w:p w14:paraId="4B61B7FC" w14:textId="7399A466" w:rsidR="6602D1D9" w:rsidRDefault="32BDA88A" w:rsidP="1B992B61">
            <w:pPr>
              <w:rPr>
                <w:rFonts w:ascii="Aptos" w:eastAsia="Aptos" w:hAnsi="Aptos" w:cs="Aptos"/>
                <w:sz w:val="20"/>
                <w:szCs w:val="20"/>
              </w:rPr>
            </w:pPr>
            <w:r w:rsidRPr="1B992B61">
              <w:rPr>
                <w:rFonts w:ascii="Aptos" w:eastAsia="Aptos" w:hAnsi="Aptos" w:cs="Aptos"/>
                <w:sz w:val="20"/>
                <w:szCs w:val="20"/>
              </w:rPr>
              <w:t>Numbers of groups/orgs accessing Benefit checker and energy training</w:t>
            </w:r>
          </w:p>
          <w:p w14:paraId="5B44FBE8" w14:textId="63575DCD" w:rsidR="6602D1D9" w:rsidRDefault="32BDA88A" w:rsidP="42A3BAB1">
            <w:pPr>
              <w:rPr>
                <w:rFonts w:ascii="Aptos" w:eastAsia="Aptos" w:hAnsi="Aptos" w:cs="Aptos"/>
                <w:sz w:val="20"/>
                <w:szCs w:val="20"/>
              </w:rPr>
            </w:pPr>
            <w:r w:rsidRPr="42A3BAB1">
              <w:rPr>
                <w:rFonts w:ascii="Aptos" w:eastAsia="Aptos" w:hAnsi="Aptos" w:cs="Aptos"/>
                <w:sz w:val="20"/>
                <w:szCs w:val="20"/>
              </w:rPr>
              <w:t xml:space="preserve">Map of local </w:t>
            </w:r>
            <w:proofErr w:type="spellStart"/>
            <w:r w:rsidRPr="42A3BAB1">
              <w:rPr>
                <w:rFonts w:ascii="Aptos" w:eastAsia="Aptos" w:hAnsi="Aptos" w:cs="Aptos"/>
                <w:sz w:val="20"/>
                <w:szCs w:val="20"/>
              </w:rPr>
              <w:t>organisations</w:t>
            </w:r>
            <w:proofErr w:type="spellEnd"/>
            <w:r w:rsidRPr="42A3BAB1">
              <w:rPr>
                <w:rFonts w:ascii="Aptos" w:eastAsia="Aptos" w:hAnsi="Aptos" w:cs="Aptos"/>
                <w:sz w:val="20"/>
                <w:szCs w:val="20"/>
              </w:rPr>
              <w:t xml:space="preserve"> providing minimum offer</w:t>
            </w:r>
          </w:p>
          <w:p w14:paraId="69597A3B" w14:textId="17349D2C" w:rsidR="6602D1D9" w:rsidRDefault="14DFD245" w:rsidP="42A3BAB1">
            <w:pPr>
              <w:rPr>
                <w:rFonts w:ascii="Aptos" w:eastAsia="Aptos" w:hAnsi="Aptos" w:cs="Aptos"/>
                <w:sz w:val="20"/>
                <w:szCs w:val="20"/>
              </w:rPr>
            </w:pPr>
            <w:r w:rsidRPr="42A3BAB1">
              <w:rPr>
                <w:rFonts w:ascii="Aptos" w:eastAsia="Aptos" w:hAnsi="Aptos" w:cs="Aptos"/>
                <w:sz w:val="20"/>
                <w:szCs w:val="20"/>
              </w:rPr>
              <w:t>KP</w:t>
            </w:r>
            <w:r w:rsidR="094CDCEB" w:rsidRPr="42A3BAB1">
              <w:rPr>
                <w:rFonts w:ascii="Aptos" w:eastAsia="Aptos" w:hAnsi="Aptos" w:cs="Aptos"/>
                <w:sz w:val="20"/>
                <w:szCs w:val="20"/>
              </w:rPr>
              <w:t>I</w:t>
            </w:r>
            <w:r w:rsidRPr="42A3BAB1">
              <w:rPr>
                <w:rFonts w:ascii="Aptos" w:eastAsia="Aptos" w:hAnsi="Aptos" w:cs="Aptos"/>
                <w:sz w:val="20"/>
                <w:szCs w:val="20"/>
              </w:rPr>
              <w:t>11</w:t>
            </w:r>
          </w:p>
          <w:p w14:paraId="27C6D1EB" w14:textId="5E918004" w:rsidR="6602D1D9" w:rsidRDefault="6602D1D9" w:rsidP="42A3BAB1">
            <w:pPr>
              <w:rPr>
                <w:rFonts w:ascii="Aptos" w:eastAsia="Aptos" w:hAnsi="Aptos" w:cs="Aptos"/>
                <w:sz w:val="20"/>
                <w:szCs w:val="20"/>
              </w:rPr>
            </w:pPr>
          </w:p>
          <w:p w14:paraId="433D099C" w14:textId="1CDF45D2" w:rsidR="6602D1D9" w:rsidRDefault="6602D1D9" w:rsidP="42A3BAB1">
            <w:pPr>
              <w:rPr>
                <w:rFonts w:ascii="Aptos" w:eastAsia="Aptos" w:hAnsi="Aptos" w:cs="Aptos"/>
                <w:sz w:val="20"/>
                <w:szCs w:val="20"/>
              </w:rPr>
            </w:pPr>
          </w:p>
          <w:p w14:paraId="1981EBD3" w14:textId="1B2CD9DA" w:rsidR="6602D1D9" w:rsidRDefault="6241336F" w:rsidP="2096E7B4">
            <w:pPr>
              <w:rPr>
                <w:rFonts w:ascii="Aptos" w:eastAsia="Aptos" w:hAnsi="Aptos" w:cs="Aptos"/>
                <w:sz w:val="20"/>
                <w:szCs w:val="20"/>
              </w:rPr>
            </w:pPr>
            <w:r w:rsidRPr="207DD027">
              <w:rPr>
                <w:rFonts w:ascii="Aptos" w:eastAsia="Aptos" w:hAnsi="Aptos" w:cs="Aptos"/>
                <w:sz w:val="20"/>
                <w:szCs w:val="20"/>
              </w:rPr>
              <w:t xml:space="preserve">Evaluation report produced with learning </w:t>
            </w:r>
            <w:bookmarkStart w:id="2" w:name="_Int_TSJLPBFk"/>
            <w:proofErr w:type="gramStart"/>
            <w:r w:rsidRPr="207DD027">
              <w:rPr>
                <w:rFonts w:ascii="Aptos" w:eastAsia="Aptos" w:hAnsi="Aptos" w:cs="Aptos"/>
                <w:sz w:val="20"/>
                <w:szCs w:val="20"/>
              </w:rPr>
              <w:t>and  recommendations</w:t>
            </w:r>
            <w:bookmarkEnd w:id="2"/>
            <w:proofErr w:type="gramEnd"/>
            <w:r w:rsidRPr="207DD027">
              <w:rPr>
                <w:rFonts w:ascii="Aptos" w:eastAsia="Aptos" w:hAnsi="Aptos" w:cs="Aptos"/>
                <w:sz w:val="20"/>
                <w:szCs w:val="20"/>
              </w:rPr>
              <w:t xml:space="preserve"> on NEF cash first approaches</w:t>
            </w:r>
          </w:p>
          <w:p w14:paraId="413BB212" w14:textId="08909A82" w:rsidR="6602D1D9" w:rsidRDefault="6602D1D9" w:rsidP="42A3BAB1">
            <w:pPr>
              <w:rPr>
                <w:rFonts w:ascii="Aptos" w:eastAsia="Aptos" w:hAnsi="Aptos" w:cs="Aptos"/>
                <w:sz w:val="20"/>
                <w:szCs w:val="20"/>
              </w:rPr>
            </w:pPr>
          </w:p>
          <w:p w14:paraId="6B4A8367" w14:textId="505973AC" w:rsidR="6602D1D9" w:rsidRDefault="4001F229" w:rsidP="42A3BAB1">
            <w:pPr>
              <w:rPr>
                <w:rFonts w:ascii="Aptos" w:eastAsia="Aptos" w:hAnsi="Aptos" w:cs="Aptos"/>
                <w:sz w:val="20"/>
                <w:szCs w:val="20"/>
              </w:rPr>
            </w:pPr>
            <w:r w:rsidRPr="42A3BAB1">
              <w:rPr>
                <w:rFonts w:ascii="Aptos" w:eastAsia="Aptos" w:hAnsi="Aptos" w:cs="Aptos"/>
                <w:sz w:val="20"/>
                <w:szCs w:val="20"/>
              </w:rPr>
              <w:t>Group established with aims and objectives agreed</w:t>
            </w:r>
          </w:p>
          <w:p w14:paraId="7031885A" w14:textId="0395DC92" w:rsidR="6602D1D9" w:rsidRDefault="15CDA573" w:rsidP="1B992B61">
            <w:pPr>
              <w:rPr>
                <w:rFonts w:ascii="Aptos" w:eastAsia="Aptos" w:hAnsi="Aptos" w:cs="Aptos"/>
                <w:sz w:val="20"/>
                <w:szCs w:val="20"/>
              </w:rPr>
            </w:pPr>
            <w:r w:rsidRPr="1B992B61">
              <w:rPr>
                <w:rFonts w:ascii="Aptos" w:eastAsia="Aptos" w:hAnsi="Aptos" w:cs="Aptos"/>
                <w:sz w:val="20"/>
                <w:szCs w:val="20"/>
              </w:rPr>
              <w:t>KPI12</w:t>
            </w:r>
          </w:p>
          <w:p w14:paraId="0018624D" w14:textId="6D80CECA" w:rsidR="6602D1D9" w:rsidRDefault="6602D1D9" w:rsidP="1B992B61">
            <w:pPr>
              <w:rPr>
                <w:rFonts w:ascii="Aptos" w:eastAsia="Aptos" w:hAnsi="Aptos" w:cs="Aptos"/>
                <w:sz w:val="20"/>
                <w:szCs w:val="20"/>
              </w:rPr>
            </w:pPr>
          </w:p>
          <w:p w14:paraId="60E6CB3D" w14:textId="6D1217AD" w:rsidR="6602D1D9" w:rsidRDefault="6602D1D9" w:rsidP="1B992B61">
            <w:pPr>
              <w:rPr>
                <w:rFonts w:ascii="Aptos" w:eastAsia="Aptos" w:hAnsi="Aptos" w:cs="Aptos"/>
                <w:sz w:val="20"/>
                <w:szCs w:val="20"/>
              </w:rPr>
            </w:pPr>
          </w:p>
          <w:p w14:paraId="78CC65AC" w14:textId="246CE765" w:rsidR="6602D1D9" w:rsidRDefault="6602D1D9" w:rsidP="1B992B61">
            <w:pPr>
              <w:rPr>
                <w:rFonts w:ascii="Aptos" w:eastAsia="Aptos" w:hAnsi="Aptos" w:cs="Aptos"/>
                <w:sz w:val="20"/>
                <w:szCs w:val="20"/>
              </w:rPr>
            </w:pPr>
          </w:p>
          <w:p w14:paraId="2E761BB9" w14:textId="70B24A9F" w:rsidR="6602D1D9" w:rsidRDefault="6602D1D9" w:rsidP="1B992B61">
            <w:pPr>
              <w:rPr>
                <w:rFonts w:ascii="Aptos" w:eastAsia="Aptos" w:hAnsi="Aptos" w:cs="Aptos"/>
                <w:sz w:val="20"/>
                <w:szCs w:val="20"/>
              </w:rPr>
            </w:pPr>
          </w:p>
          <w:p w14:paraId="1D4B18FB" w14:textId="559B4584" w:rsidR="6602D1D9" w:rsidRDefault="17CD1AB9" w:rsidP="2096E7B4">
            <w:pPr>
              <w:rPr>
                <w:rFonts w:ascii="Aptos" w:eastAsia="Aptos" w:hAnsi="Aptos" w:cs="Aptos"/>
                <w:sz w:val="20"/>
                <w:szCs w:val="20"/>
              </w:rPr>
            </w:pPr>
            <w:r w:rsidRPr="2096E7B4">
              <w:rPr>
                <w:rFonts w:ascii="Aptos" w:eastAsia="Aptos" w:hAnsi="Aptos" w:cs="Aptos"/>
                <w:sz w:val="20"/>
                <w:szCs w:val="20"/>
              </w:rPr>
              <w:t xml:space="preserve">Evaluation of funding received and case studies </w:t>
            </w:r>
          </w:p>
          <w:p w14:paraId="79D09BEA" w14:textId="5C1B99EE" w:rsidR="6602D1D9" w:rsidRDefault="6602D1D9" w:rsidP="1B992B61">
            <w:pPr>
              <w:rPr>
                <w:rFonts w:ascii="Aptos" w:eastAsia="Aptos" w:hAnsi="Aptos" w:cs="Aptos"/>
                <w:sz w:val="20"/>
                <w:szCs w:val="20"/>
              </w:rPr>
            </w:pPr>
          </w:p>
          <w:p w14:paraId="5DAE5986" w14:textId="0AA1F053" w:rsidR="6602D1D9" w:rsidRDefault="6602D1D9" w:rsidP="1B992B61">
            <w:pPr>
              <w:rPr>
                <w:rFonts w:ascii="Aptos" w:eastAsia="Aptos" w:hAnsi="Aptos" w:cs="Aptos"/>
                <w:sz w:val="20"/>
                <w:szCs w:val="20"/>
              </w:rPr>
            </w:pPr>
          </w:p>
          <w:p w14:paraId="19C87B4E" w14:textId="04FC1A57" w:rsidR="6602D1D9" w:rsidRDefault="6602D1D9" w:rsidP="1B992B61">
            <w:pPr>
              <w:rPr>
                <w:rFonts w:ascii="Aptos" w:eastAsia="Aptos" w:hAnsi="Aptos" w:cs="Aptos"/>
                <w:sz w:val="20"/>
                <w:szCs w:val="20"/>
              </w:rPr>
            </w:pPr>
          </w:p>
          <w:p w14:paraId="4A767C9C" w14:textId="16036A61" w:rsidR="6602D1D9" w:rsidRDefault="6602D1D9" w:rsidP="1B992B61">
            <w:pPr>
              <w:rPr>
                <w:rFonts w:ascii="Aptos" w:eastAsia="Aptos" w:hAnsi="Aptos" w:cs="Aptos"/>
                <w:sz w:val="20"/>
                <w:szCs w:val="20"/>
              </w:rPr>
            </w:pPr>
          </w:p>
          <w:p w14:paraId="227B320B" w14:textId="5A8F3193" w:rsidR="6602D1D9" w:rsidRDefault="6C343EDC" w:rsidP="1B992B61">
            <w:pPr>
              <w:rPr>
                <w:rFonts w:ascii="Aptos" w:eastAsia="Aptos" w:hAnsi="Aptos" w:cs="Aptos"/>
                <w:sz w:val="20"/>
                <w:szCs w:val="20"/>
              </w:rPr>
            </w:pPr>
            <w:r w:rsidRPr="1B992B61">
              <w:rPr>
                <w:rFonts w:ascii="Aptos" w:eastAsia="Aptos" w:hAnsi="Aptos" w:cs="Aptos"/>
                <w:sz w:val="20"/>
                <w:szCs w:val="20"/>
              </w:rPr>
              <w:t>Numbers signed up for the service</w:t>
            </w:r>
          </w:p>
          <w:p w14:paraId="6BB75D6C" w14:textId="12886FA2" w:rsidR="6602D1D9" w:rsidRDefault="6602D1D9" w:rsidP="1B992B61">
            <w:pPr>
              <w:rPr>
                <w:rFonts w:ascii="Aptos" w:eastAsia="Aptos" w:hAnsi="Aptos" w:cs="Aptos"/>
                <w:sz w:val="20"/>
                <w:szCs w:val="20"/>
              </w:rPr>
            </w:pPr>
          </w:p>
          <w:p w14:paraId="4024F147" w14:textId="5F5251D0" w:rsidR="6602D1D9" w:rsidRDefault="6602D1D9" w:rsidP="1B992B61">
            <w:pPr>
              <w:rPr>
                <w:rFonts w:ascii="Aptos" w:eastAsia="Aptos" w:hAnsi="Aptos" w:cs="Aptos"/>
                <w:sz w:val="20"/>
                <w:szCs w:val="20"/>
              </w:rPr>
            </w:pPr>
          </w:p>
          <w:p w14:paraId="5830D80E" w14:textId="6AF115F8" w:rsidR="6602D1D9" w:rsidRDefault="157C50F1" w:rsidP="1B992B61">
            <w:pPr>
              <w:rPr>
                <w:rFonts w:ascii="Aptos" w:eastAsia="Aptos" w:hAnsi="Aptos" w:cs="Aptos"/>
                <w:sz w:val="20"/>
                <w:szCs w:val="20"/>
              </w:rPr>
            </w:pPr>
            <w:r w:rsidRPr="1B992B61">
              <w:rPr>
                <w:rFonts w:ascii="Aptos" w:eastAsia="Aptos" w:hAnsi="Aptos" w:cs="Aptos"/>
                <w:sz w:val="20"/>
                <w:szCs w:val="20"/>
              </w:rPr>
              <w:t>Delivery of local courses money matters, making ends meets</w:t>
            </w:r>
          </w:p>
          <w:p w14:paraId="26FF7BBF" w14:textId="497AF773" w:rsidR="6602D1D9" w:rsidRDefault="6602D1D9" w:rsidP="1B992B61">
            <w:pPr>
              <w:rPr>
                <w:rFonts w:ascii="Aptos" w:eastAsia="Aptos" w:hAnsi="Aptos" w:cs="Aptos"/>
                <w:sz w:val="20"/>
                <w:szCs w:val="20"/>
              </w:rPr>
            </w:pPr>
          </w:p>
          <w:p w14:paraId="42E32DF8" w14:textId="6034B306" w:rsidR="6602D1D9" w:rsidRDefault="6602D1D9" w:rsidP="1B992B61">
            <w:pPr>
              <w:rPr>
                <w:rFonts w:ascii="Aptos" w:eastAsia="Aptos" w:hAnsi="Aptos" w:cs="Aptos"/>
                <w:sz w:val="20"/>
                <w:szCs w:val="20"/>
              </w:rPr>
            </w:pPr>
          </w:p>
          <w:p w14:paraId="3ABF9E25" w14:textId="41E4F5C7" w:rsidR="6602D1D9" w:rsidRDefault="6602D1D9" w:rsidP="1B992B61">
            <w:pPr>
              <w:rPr>
                <w:rFonts w:ascii="Aptos" w:eastAsia="Aptos" w:hAnsi="Aptos" w:cs="Aptos"/>
                <w:sz w:val="20"/>
                <w:szCs w:val="20"/>
              </w:rPr>
            </w:pPr>
          </w:p>
          <w:p w14:paraId="1C6681D0" w14:textId="0F30AFF6" w:rsidR="6602D1D9" w:rsidRDefault="157C50F1" w:rsidP="1B992B61">
            <w:pPr>
              <w:rPr>
                <w:rFonts w:ascii="Aptos" w:eastAsia="Aptos" w:hAnsi="Aptos" w:cs="Aptos"/>
                <w:sz w:val="20"/>
                <w:szCs w:val="20"/>
              </w:rPr>
            </w:pPr>
            <w:r w:rsidRPr="207DD027">
              <w:rPr>
                <w:rFonts w:ascii="Aptos" w:eastAsia="Aptos" w:hAnsi="Aptos" w:cs="Aptos"/>
                <w:sz w:val="20"/>
                <w:szCs w:val="20"/>
              </w:rPr>
              <w:t xml:space="preserve">Evaluation and report on 24/25 </w:t>
            </w:r>
            <w:bookmarkStart w:id="3" w:name="_Int_4cXdWxER"/>
            <w:proofErr w:type="gramStart"/>
            <w:r w:rsidRPr="207DD027">
              <w:rPr>
                <w:rFonts w:ascii="Aptos" w:eastAsia="Aptos" w:hAnsi="Aptos" w:cs="Aptos"/>
                <w:sz w:val="20"/>
                <w:szCs w:val="20"/>
              </w:rPr>
              <w:t>travel  voucher</w:t>
            </w:r>
            <w:bookmarkEnd w:id="3"/>
            <w:proofErr w:type="gramEnd"/>
            <w:r w:rsidRPr="207DD027">
              <w:rPr>
                <w:rFonts w:ascii="Aptos" w:eastAsia="Aptos" w:hAnsi="Aptos" w:cs="Aptos"/>
                <w:sz w:val="20"/>
                <w:szCs w:val="20"/>
              </w:rPr>
              <w:t xml:space="preserve"> scheme and </w:t>
            </w:r>
          </w:p>
        </w:tc>
        <w:tc>
          <w:tcPr>
            <w:tcW w:w="3112" w:type="dxa"/>
          </w:tcPr>
          <w:p w14:paraId="680623FD" w14:textId="4413B348" w:rsidR="1B992B61" w:rsidRDefault="1B992B61" w:rsidP="1B992B61">
            <w:pPr>
              <w:rPr>
                <w:rFonts w:ascii="Aptos" w:eastAsia="Aptos" w:hAnsi="Aptos" w:cs="Aptos"/>
                <w:color w:val="00B050"/>
                <w:sz w:val="20"/>
                <w:szCs w:val="20"/>
              </w:rPr>
            </w:pPr>
          </w:p>
          <w:p w14:paraId="41FFD556" w14:textId="070981A8" w:rsidR="1B992B61" w:rsidRDefault="1B992B61" w:rsidP="1B992B61">
            <w:pPr>
              <w:rPr>
                <w:rFonts w:ascii="Aptos" w:eastAsia="Aptos" w:hAnsi="Aptos" w:cs="Aptos"/>
                <w:color w:val="00B050"/>
                <w:sz w:val="20"/>
                <w:szCs w:val="20"/>
              </w:rPr>
            </w:pPr>
          </w:p>
          <w:p w14:paraId="0838E9E7" w14:textId="437895B7" w:rsidR="1B992B61" w:rsidRDefault="1B992B61" w:rsidP="1B992B61">
            <w:pPr>
              <w:rPr>
                <w:rFonts w:ascii="Aptos" w:eastAsia="Aptos" w:hAnsi="Aptos" w:cs="Aptos"/>
                <w:color w:val="00B050"/>
                <w:sz w:val="20"/>
                <w:szCs w:val="20"/>
              </w:rPr>
            </w:pPr>
          </w:p>
          <w:p w14:paraId="6C5C4E2E" w14:textId="722A4BA3" w:rsidR="1B992B61" w:rsidRDefault="1B992B61" w:rsidP="1B992B61">
            <w:pPr>
              <w:rPr>
                <w:rFonts w:ascii="Aptos" w:eastAsia="Aptos" w:hAnsi="Aptos" w:cs="Aptos"/>
                <w:color w:val="00B050"/>
                <w:sz w:val="20"/>
                <w:szCs w:val="20"/>
              </w:rPr>
            </w:pPr>
          </w:p>
          <w:p w14:paraId="3CC193C9" w14:textId="73D8429E" w:rsidR="1B992B61" w:rsidRDefault="1B992B61" w:rsidP="1B992B61">
            <w:pPr>
              <w:rPr>
                <w:rFonts w:ascii="Aptos" w:eastAsia="Aptos" w:hAnsi="Aptos" w:cs="Aptos"/>
                <w:color w:val="00B050"/>
                <w:sz w:val="20"/>
                <w:szCs w:val="20"/>
              </w:rPr>
            </w:pPr>
          </w:p>
          <w:p w14:paraId="1E9AA15E" w14:textId="5D9DC40C" w:rsidR="1B992B61" w:rsidRDefault="1B992B61" w:rsidP="1B992B61">
            <w:pPr>
              <w:rPr>
                <w:rFonts w:ascii="Aptos" w:eastAsia="Aptos" w:hAnsi="Aptos" w:cs="Aptos"/>
                <w:color w:val="00B050"/>
                <w:sz w:val="20"/>
                <w:szCs w:val="20"/>
              </w:rPr>
            </w:pPr>
          </w:p>
          <w:p w14:paraId="536FB0C3" w14:textId="0D3DECB9" w:rsidR="1B992B61" w:rsidRDefault="1B992B61" w:rsidP="1B992B61">
            <w:pPr>
              <w:rPr>
                <w:rFonts w:ascii="Aptos" w:eastAsia="Aptos" w:hAnsi="Aptos" w:cs="Aptos"/>
                <w:color w:val="00B050"/>
                <w:sz w:val="20"/>
                <w:szCs w:val="20"/>
              </w:rPr>
            </w:pPr>
          </w:p>
          <w:p w14:paraId="6D9D4541" w14:textId="5AF926F1" w:rsidR="1B992B61" w:rsidRDefault="1B992B61" w:rsidP="1B992B61">
            <w:pPr>
              <w:rPr>
                <w:rFonts w:ascii="Aptos" w:eastAsia="Aptos" w:hAnsi="Aptos" w:cs="Aptos"/>
                <w:color w:val="00B050"/>
                <w:sz w:val="20"/>
                <w:szCs w:val="20"/>
              </w:rPr>
            </w:pPr>
          </w:p>
          <w:p w14:paraId="5C8C4D31" w14:textId="5DC75B10" w:rsidR="1B992B61" w:rsidRDefault="1B992B61" w:rsidP="1B992B61">
            <w:pPr>
              <w:rPr>
                <w:rFonts w:ascii="Aptos" w:eastAsia="Aptos" w:hAnsi="Aptos" w:cs="Aptos"/>
                <w:color w:val="00B050"/>
                <w:sz w:val="20"/>
                <w:szCs w:val="20"/>
              </w:rPr>
            </w:pPr>
          </w:p>
          <w:p w14:paraId="2EC08789" w14:textId="2CEA03B9" w:rsidR="1B992B61" w:rsidRDefault="1B992B61" w:rsidP="1B992B61">
            <w:pPr>
              <w:rPr>
                <w:rFonts w:ascii="Aptos" w:eastAsia="Aptos" w:hAnsi="Aptos" w:cs="Aptos"/>
                <w:color w:val="00B050"/>
                <w:sz w:val="20"/>
                <w:szCs w:val="20"/>
              </w:rPr>
            </w:pPr>
          </w:p>
          <w:p w14:paraId="3F127A51" w14:textId="41607EA3" w:rsidR="1B992B61" w:rsidRDefault="1B992B61" w:rsidP="1B992B61">
            <w:pPr>
              <w:rPr>
                <w:rFonts w:ascii="Aptos" w:eastAsia="Aptos" w:hAnsi="Aptos" w:cs="Aptos"/>
                <w:color w:val="00B050"/>
                <w:sz w:val="20"/>
                <w:szCs w:val="20"/>
              </w:rPr>
            </w:pPr>
          </w:p>
          <w:p w14:paraId="77EDF6CC" w14:textId="39818281" w:rsidR="6602D1D9" w:rsidRPr="00E85592" w:rsidRDefault="6602D1D9" w:rsidP="42A3BAB1">
            <w:pPr>
              <w:rPr>
                <w:rFonts w:ascii="Aptos" w:eastAsia="Aptos" w:hAnsi="Aptos" w:cs="Aptos"/>
                <w:color w:val="00B050"/>
                <w:sz w:val="20"/>
                <w:szCs w:val="20"/>
              </w:rPr>
            </w:pPr>
          </w:p>
          <w:p w14:paraId="59246C8E" w14:textId="3FCD597C" w:rsidR="6602D1D9" w:rsidRDefault="6602D1D9" w:rsidP="42A3BAB1">
            <w:pPr>
              <w:rPr>
                <w:rFonts w:ascii="Aptos" w:eastAsia="Aptos" w:hAnsi="Aptos" w:cs="Aptos"/>
                <w:sz w:val="20"/>
                <w:szCs w:val="20"/>
              </w:rPr>
            </w:pPr>
          </w:p>
          <w:p w14:paraId="73218473" w14:textId="56612331" w:rsidR="6602D1D9" w:rsidRDefault="6602D1D9" w:rsidP="42A3BAB1">
            <w:pPr>
              <w:rPr>
                <w:rFonts w:ascii="Aptos" w:eastAsia="Aptos" w:hAnsi="Aptos" w:cs="Aptos"/>
                <w:sz w:val="20"/>
                <w:szCs w:val="20"/>
              </w:rPr>
            </w:pPr>
          </w:p>
          <w:p w14:paraId="53FEAEE0" w14:textId="7047E5CB" w:rsidR="6602D1D9" w:rsidRDefault="6602D1D9" w:rsidP="42A3BAB1">
            <w:pPr>
              <w:rPr>
                <w:rFonts w:ascii="Aptos" w:eastAsia="Aptos" w:hAnsi="Aptos" w:cs="Aptos"/>
                <w:sz w:val="20"/>
                <w:szCs w:val="20"/>
              </w:rPr>
            </w:pPr>
          </w:p>
        </w:tc>
      </w:tr>
    </w:tbl>
    <w:p w14:paraId="421D8D33" w14:textId="70E656EA" w:rsidR="42A3BAB1" w:rsidRDefault="42A3BAB1"/>
    <w:p w14:paraId="41C70550" w14:textId="32B53337" w:rsidR="1B992B61" w:rsidRDefault="1B992B61" w:rsidP="1B992B61">
      <w:pPr>
        <w:rPr>
          <w:rFonts w:cs="Arial"/>
          <w:b/>
          <w:bCs/>
          <w:sz w:val="32"/>
          <w:szCs w:val="32"/>
        </w:rPr>
      </w:pPr>
    </w:p>
    <w:p w14:paraId="4F859BBB" w14:textId="4C37B1F9" w:rsidR="2096E7B4" w:rsidRDefault="2096E7B4" w:rsidP="2096E7B4">
      <w:pPr>
        <w:rPr>
          <w:rFonts w:cs="Arial"/>
          <w:b/>
          <w:bCs/>
          <w:sz w:val="32"/>
          <w:szCs w:val="32"/>
        </w:rPr>
      </w:pPr>
    </w:p>
    <w:p w14:paraId="7F095A29" w14:textId="7DB98BBC" w:rsidR="2096E7B4" w:rsidRDefault="2096E7B4" w:rsidP="2096E7B4">
      <w:pPr>
        <w:rPr>
          <w:rFonts w:cs="Arial"/>
          <w:b/>
          <w:bCs/>
          <w:sz w:val="32"/>
          <w:szCs w:val="32"/>
        </w:rPr>
      </w:pPr>
    </w:p>
    <w:p w14:paraId="797D096D" w14:textId="7153474F" w:rsidR="001A1FFD" w:rsidRPr="006C78D9" w:rsidRDefault="6DDDCD09" w:rsidP="42A3BAB1">
      <w:pPr>
        <w:rPr>
          <w:rFonts w:cs="Arial"/>
          <w:b/>
          <w:bCs/>
          <w:sz w:val="32"/>
          <w:szCs w:val="32"/>
        </w:rPr>
      </w:pPr>
      <w:r w:rsidRPr="42A3BAB1">
        <w:rPr>
          <w:rFonts w:cs="Arial"/>
          <w:b/>
          <w:bCs/>
          <w:sz w:val="32"/>
          <w:szCs w:val="32"/>
        </w:rPr>
        <w:t>Thriving Places</w:t>
      </w:r>
    </w:p>
    <w:tbl>
      <w:tblPr>
        <w:tblStyle w:val="TableGrid"/>
        <w:tblW w:w="0" w:type="auto"/>
        <w:tblLook w:val="04A0" w:firstRow="1" w:lastRow="0" w:firstColumn="1" w:lastColumn="0" w:noHBand="0" w:noVBand="1"/>
      </w:tblPr>
      <w:tblGrid>
        <w:gridCol w:w="14390"/>
      </w:tblGrid>
      <w:tr w:rsidR="001A1FFD" w:rsidRPr="00D36C3E" w14:paraId="38230927" w14:textId="77777777" w:rsidTr="000171F3">
        <w:tc>
          <w:tcPr>
            <w:tcW w:w="15126" w:type="dxa"/>
          </w:tcPr>
          <w:p w14:paraId="4CDF934F" w14:textId="68F394EB" w:rsidR="001A1FFD" w:rsidRPr="00D36C3E" w:rsidRDefault="001A1FFD" w:rsidP="000171F3">
            <w:pPr>
              <w:spacing w:line="276" w:lineRule="auto"/>
              <w:rPr>
                <w:rFonts w:cs="Arial"/>
              </w:rPr>
            </w:pPr>
            <w:r w:rsidRPr="00D36C3E">
              <w:rPr>
                <w:rFonts w:cs="Arial"/>
              </w:rPr>
              <w:t xml:space="preserve">Thriving Places are safe, well designed and maintained places that promote wellbeing, where people are proud to be, and where they have access to the services and </w:t>
            </w:r>
            <w:r w:rsidR="0012056E" w:rsidRPr="00D36C3E">
              <w:rPr>
                <w:rFonts w:cs="Arial"/>
              </w:rPr>
              <w:t>facilities,</w:t>
            </w:r>
            <w:r w:rsidRPr="00D36C3E">
              <w:rPr>
                <w:rFonts w:cs="Arial"/>
              </w:rPr>
              <w:t xml:space="preserve"> they need at different stages of their lives.</w:t>
            </w:r>
          </w:p>
        </w:tc>
      </w:tr>
    </w:tbl>
    <w:p w14:paraId="3322F3A3" w14:textId="77777777" w:rsidR="001A1FFD" w:rsidRPr="00D36C3E" w:rsidRDefault="001A1FFD" w:rsidP="001A1FFD">
      <w:pPr>
        <w:rPr>
          <w:rFonts w:cs="Arial"/>
          <w:b/>
        </w:rPr>
      </w:pPr>
    </w:p>
    <w:tbl>
      <w:tblPr>
        <w:tblStyle w:val="TableGrid"/>
        <w:tblW w:w="14390" w:type="dxa"/>
        <w:tblLook w:val="04A0" w:firstRow="1" w:lastRow="0" w:firstColumn="1" w:lastColumn="0" w:noHBand="0" w:noVBand="1"/>
      </w:tblPr>
      <w:tblGrid>
        <w:gridCol w:w="2118"/>
        <w:gridCol w:w="1455"/>
        <w:gridCol w:w="2848"/>
        <w:gridCol w:w="2363"/>
        <w:gridCol w:w="2654"/>
        <w:gridCol w:w="2952"/>
      </w:tblGrid>
      <w:tr w:rsidR="007445C0" w:rsidRPr="00D36C3E" w14:paraId="0D825712" w14:textId="63425196" w:rsidTr="541A0272">
        <w:trPr>
          <w:tblHeader/>
        </w:trPr>
        <w:tc>
          <w:tcPr>
            <w:tcW w:w="2118" w:type="dxa"/>
            <w:shd w:val="clear" w:color="auto" w:fill="DAE9F7" w:themeFill="text2" w:themeFillTint="1A"/>
          </w:tcPr>
          <w:p w14:paraId="5EE97F37" w14:textId="77777777" w:rsidR="007445C0" w:rsidRPr="00D36C3E" w:rsidRDefault="007445C0" w:rsidP="000171F3">
            <w:pPr>
              <w:rPr>
                <w:rFonts w:cs="Arial"/>
                <w:b/>
              </w:rPr>
            </w:pPr>
            <w:r w:rsidRPr="00D36C3E">
              <w:rPr>
                <w:rFonts w:cs="Arial"/>
                <w:b/>
              </w:rPr>
              <w:t>Expected change</w:t>
            </w:r>
          </w:p>
        </w:tc>
        <w:tc>
          <w:tcPr>
            <w:tcW w:w="1455" w:type="dxa"/>
            <w:shd w:val="clear" w:color="auto" w:fill="DAE9F7" w:themeFill="text2" w:themeFillTint="1A"/>
          </w:tcPr>
          <w:p w14:paraId="3EC25A5D" w14:textId="77777777" w:rsidR="007445C0" w:rsidRPr="00D36C3E" w:rsidRDefault="007445C0" w:rsidP="000171F3">
            <w:pPr>
              <w:jc w:val="center"/>
              <w:rPr>
                <w:rFonts w:cs="Arial"/>
                <w:b/>
              </w:rPr>
            </w:pPr>
            <w:r w:rsidRPr="00D36C3E">
              <w:rPr>
                <w:rFonts w:cs="Arial"/>
                <w:b/>
              </w:rPr>
              <w:t>CLD Outcome</w:t>
            </w:r>
          </w:p>
        </w:tc>
        <w:tc>
          <w:tcPr>
            <w:tcW w:w="2848" w:type="dxa"/>
            <w:shd w:val="clear" w:color="auto" w:fill="DAE9F7" w:themeFill="text2" w:themeFillTint="1A"/>
          </w:tcPr>
          <w:p w14:paraId="41118584" w14:textId="485EB7F3" w:rsidR="007445C0" w:rsidRPr="00D36C3E" w:rsidRDefault="007445C0" w:rsidP="000171F3">
            <w:pPr>
              <w:rPr>
                <w:rFonts w:cs="Arial"/>
                <w:b/>
              </w:rPr>
            </w:pPr>
            <w:r w:rsidRPr="00D36C3E">
              <w:rPr>
                <w:rFonts w:cs="Arial"/>
                <w:b/>
              </w:rPr>
              <w:t xml:space="preserve">Actions for </w:t>
            </w:r>
            <w:r>
              <w:rPr>
                <w:rFonts w:cs="Arial"/>
                <w:b/>
              </w:rPr>
              <w:t xml:space="preserve">Year 1 </w:t>
            </w:r>
          </w:p>
        </w:tc>
        <w:tc>
          <w:tcPr>
            <w:tcW w:w="2363" w:type="dxa"/>
            <w:shd w:val="clear" w:color="auto" w:fill="DAE9F7" w:themeFill="text2" w:themeFillTint="1A"/>
          </w:tcPr>
          <w:p w14:paraId="5FEC8066" w14:textId="77777777" w:rsidR="007445C0" w:rsidRDefault="007445C0" w:rsidP="000171F3">
            <w:pPr>
              <w:rPr>
                <w:rFonts w:cs="Arial"/>
                <w:b/>
              </w:rPr>
            </w:pPr>
            <w:r>
              <w:rPr>
                <w:rFonts w:cs="Arial"/>
                <w:b/>
              </w:rPr>
              <w:t xml:space="preserve">Partners </w:t>
            </w:r>
          </w:p>
          <w:p w14:paraId="1C2271A1" w14:textId="60187056" w:rsidR="007445C0" w:rsidRPr="00D36C3E" w:rsidRDefault="007445C0" w:rsidP="000171F3">
            <w:pPr>
              <w:rPr>
                <w:rFonts w:cs="Arial"/>
                <w:b/>
              </w:rPr>
            </w:pPr>
            <w:r>
              <w:rPr>
                <w:rFonts w:cs="Arial"/>
                <w:b/>
              </w:rPr>
              <w:t xml:space="preserve">Lead / Contributing </w:t>
            </w:r>
          </w:p>
        </w:tc>
        <w:tc>
          <w:tcPr>
            <w:tcW w:w="2654" w:type="dxa"/>
            <w:shd w:val="clear" w:color="auto" w:fill="DAE9F7" w:themeFill="text2" w:themeFillTint="1A"/>
          </w:tcPr>
          <w:p w14:paraId="583BE9BA" w14:textId="7B5966CF" w:rsidR="007445C0" w:rsidRPr="00D36C3E" w:rsidRDefault="007445C0" w:rsidP="000171F3">
            <w:pPr>
              <w:rPr>
                <w:rFonts w:cs="Arial"/>
                <w:b/>
              </w:rPr>
            </w:pPr>
            <w:r>
              <w:rPr>
                <w:rFonts w:cs="Arial"/>
                <w:b/>
              </w:rPr>
              <w:t xml:space="preserve">Measures of Success </w:t>
            </w:r>
          </w:p>
        </w:tc>
        <w:tc>
          <w:tcPr>
            <w:tcW w:w="2952" w:type="dxa"/>
            <w:shd w:val="clear" w:color="auto" w:fill="DAE9F7" w:themeFill="text2" w:themeFillTint="1A"/>
          </w:tcPr>
          <w:p w14:paraId="0240CC6D" w14:textId="72D5593D" w:rsidR="007445C0" w:rsidRPr="00D36C3E" w:rsidRDefault="007445C0" w:rsidP="000171F3">
            <w:pPr>
              <w:rPr>
                <w:rFonts w:cs="Arial"/>
                <w:b/>
              </w:rPr>
            </w:pPr>
            <w:r>
              <w:rPr>
                <w:rFonts w:cs="Arial"/>
                <w:b/>
              </w:rPr>
              <w:t xml:space="preserve">Progress </w:t>
            </w:r>
          </w:p>
        </w:tc>
      </w:tr>
      <w:tr w:rsidR="007445C0" w:rsidRPr="00D36C3E" w14:paraId="1195061B" w14:textId="5B95137E" w:rsidTr="541A0272">
        <w:tc>
          <w:tcPr>
            <w:tcW w:w="2118" w:type="dxa"/>
          </w:tcPr>
          <w:p w14:paraId="0F727F77" w14:textId="1CC7CD9C" w:rsidR="007445C0" w:rsidRPr="00D36C3E" w:rsidRDefault="66C7F56C" w:rsidP="000171F3">
            <w:pPr>
              <w:rPr>
                <w:rFonts w:cs="Arial"/>
              </w:rPr>
            </w:pPr>
            <w:r w:rsidRPr="207DD027">
              <w:rPr>
                <w:rFonts w:cs="Arial"/>
              </w:rPr>
              <w:t>ESOL learners</w:t>
            </w:r>
            <w:r w:rsidR="74C16628" w:rsidRPr="207DD027">
              <w:rPr>
                <w:rFonts w:cs="Arial"/>
              </w:rPr>
              <w:t>, including New Scots</w:t>
            </w:r>
            <w:r w:rsidRPr="207DD027">
              <w:rPr>
                <w:rFonts w:cs="Arial"/>
              </w:rPr>
              <w:t xml:space="preserve"> </w:t>
            </w:r>
            <w:bookmarkStart w:id="4" w:name="_Int_lPuv4guz"/>
            <w:r w:rsidRPr="207DD027">
              <w:rPr>
                <w:rFonts w:cs="Arial"/>
              </w:rPr>
              <w:t>participating</w:t>
            </w:r>
            <w:bookmarkEnd w:id="4"/>
            <w:r w:rsidRPr="207DD027">
              <w:rPr>
                <w:rFonts w:cs="Arial"/>
              </w:rPr>
              <w:t xml:space="preserve"> in</w:t>
            </w:r>
            <w:r w:rsidR="27FDFC92" w:rsidRPr="207DD027">
              <w:rPr>
                <w:rFonts w:cs="Arial"/>
              </w:rPr>
              <w:t xml:space="preserve"> ESOL and</w:t>
            </w:r>
            <w:r w:rsidRPr="207DD027">
              <w:rPr>
                <w:rFonts w:cs="Arial"/>
              </w:rPr>
              <w:t xml:space="preserve"> local community activities as part of </w:t>
            </w:r>
            <w:r w:rsidRPr="207DD027">
              <w:rPr>
                <w:rFonts w:cs="Arial"/>
              </w:rPr>
              <w:lastRenderedPageBreak/>
              <w:t xml:space="preserve">their integration into Fife. </w:t>
            </w:r>
          </w:p>
          <w:p w14:paraId="3690C256" w14:textId="77777777" w:rsidR="007445C0" w:rsidRPr="00D36C3E" w:rsidRDefault="007445C0" w:rsidP="000171F3">
            <w:pPr>
              <w:rPr>
                <w:rFonts w:cs="Arial"/>
              </w:rPr>
            </w:pPr>
          </w:p>
          <w:p w14:paraId="6A7C295E" w14:textId="77777777" w:rsidR="007445C0" w:rsidRPr="00D36C3E" w:rsidRDefault="007445C0" w:rsidP="000171F3">
            <w:pPr>
              <w:rPr>
                <w:rFonts w:cs="Arial"/>
                <w:b/>
              </w:rPr>
            </w:pPr>
          </w:p>
          <w:p w14:paraId="384BE9F8" w14:textId="77777777" w:rsidR="007445C0" w:rsidRPr="00D36C3E" w:rsidRDefault="007445C0" w:rsidP="000171F3">
            <w:pPr>
              <w:rPr>
                <w:rFonts w:cs="Arial"/>
                <w:b/>
              </w:rPr>
            </w:pPr>
          </w:p>
          <w:p w14:paraId="535B9B5F" w14:textId="77777777" w:rsidR="007445C0" w:rsidRPr="00D36C3E" w:rsidRDefault="007445C0" w:rsidP="000171F3">
            <w:pPr>
              <w:rPr>
                <w:rFonts w:cs="Arial"/>
                <w:b/>
              </w:rPr>
            </w:pPr>
          </w:p>
          <w:p w14:paraId="7C6461E7" w14:textId="77777777" w:rsidR="007445C0" w:rsidRPr="00D36C3E" w:rsidRDefault="007445C0" w:rsidP="000171F3">
            <w:pPr>
              <w:rPr>
                <w:rFonts w:cs="Arial"/>
                <w:b/>
              </w:rPr>
            </w:pPr>
          </w:p>
          <w:p w14:paraId="320CC551" w14:textId="77777777" w:rsidR="007445C0" w:rsidRPr="00D36C3E" w:rsidRDefault="007445C0" w:rsidP="000171F3">
            <w:pPr>
              <w:rPr>
                <w:rFonts w:cs="Arial"/>
                <w:b/>
              </w:rPr>
            </w:pPr>
          </w:p>
          <w:p w14:paraId="2EFA8B92" w14:textId="77777777" w:rsidR="007445C0" w:rsidRPr="00D36C3E" w:rsidRDefault="007445C0" w:rsidP="000171F3">
            <w:pPr>
              <w:rPr>
                <w:rFonts w:cs="Arial"/>
                <w:b/>
              </w:rPr>
            </w:pPr>
          </w:p>
          <w:p w14:paraId="5CC91D07" w14:textId="77777777" w:rsidR="007445C0" w:rsidRPr="00D36C3E" w:rsidRDefault="007445C0" w:rsidP="000171F3">
            <w:pPr>
              <w:rPr>
                <w:rFonts w:cs="Arial"/>
                <w:b/>
              </w:rPr>
            </w:pPr>
          </w:p>
          <w:p w14:paraId="2A6B9034" w14:textId="77777777" w:rsidR="007445C0" w:rsidRPr="00D36C3E" w:rsidRDefault="007445C0" w:rsidP="000171F3">
            <w:pPr>
              <w:rPr>
                <w:rFonts w:cs="Arial"/>
                <w:b/>
              </w:rPr>
            </w:pPr>
          </w:p>
        </w:tc>
        <w:tc>
          <w:tcPr>
            <w:tcW w:w="1455" w:type="dxa"/>
          </w:tcPr>
          <w:p w14:paraId="35532A50" w14:textId="1CA64DEE" w:rsidR="007445C0" w:rsidRPr="00D36C3E" w:rsidRDefault="4550C644" w:rsidP="42A3BAB1">
            <w:pPr>
              <w:jc w:val="center"/>
              <w:rPr>
                <w:rFonts w:cs="Arial"/>
                <w:b/>
                <w:bCs/>
              </w:rPr>
            </w:pPr>
            <w:r w:rsidRPr="42A3BAB1">
              <w:rPr>
                <w:rFonts w:cs="Arial"/>
                <w:b/>
                <w:bCs/>
              </w:rPr>
              <w:lastRenderedPageBreak/>
              <w:t>AD3</w:t>
            </w:r>
          </w:p>
          <w:p w14:paraId="158C03BF" w14:textId="5EF1FA6D" w:rsidR="007445C0" w:rsidRPr="00D36C3E" w:rsidRDefault="62A3F703" w:rsidP="42A3BAB1">
            <w:pPr>
              <w:jc w:val="center"/>
              <w:rPr>
                <w:rFonts w:cs="Arial"/>
                <w:b/>
                <w:bCs/>
              </w:rPr>
            </w:pPr>
            <w:r w:rsidRPr="42A3BAB1">
              <w:rPr>
                <w:rFonts w:cs="Arial"/>
                <w:b/>
                <w:bCs/>
              </w:rPr>
              <w:t>AD4</w:t>
            </w:r>
          </w:p>
          <w:p w14:paraId="2FBD8FCE" w14:textId="168CDD56" w:rsidR="007445C0" w:rsidRPr="00D36C3E" w:rsidRDefault="395DDA42" w:rsidP="42A3BAB1">
            <w:pPr>
              <w:jc w:val="center"/>
              <w:rPr>
                <w:rFonts w:cs="Arial"/>
                <w:b/>
                <w:bCs/>
              </w:rPr>
            </w:pPr>
            <w:r w:rsidRPr="42A3BAB1">
              <w:rPr>
                <w:rFonts w:cs="Arial"/>
                <w:b/>
                <w:bCs/>
              </w:rPr>
              <w:t>AD5</w:t>
            </w:r>
          </w:p>
          <w:p w14:paraId="574BF52D" w14:textId="2016AAF4" w:rsidR="007445C0" w:rsidRPr="00D36C3E" w:rsidRDefault="62A3F703" w:rsidP="42A3BAB1">
            <w:pPr>
              <w:jc w:val="center"/>
              <w:rPr>
                <w:rFonts w:cs="Arial"/>
                <w:b/>
                <w:bCs/>
              </w:rPr>
            </w:pPr>
            <w:r w:rsidRPr="42A3BAB1">
              <w:rPr>
                <w:rFonts w:cs="Arial"/>
                <w:b/>
                <w:bCs/>
              </w:rPr>
              <w:t>AD6</w:t>
            </w:r>
          </w:p>
          <w:p w14:paraId="3019EDB4" w14:textId="5C3120B1" w:rsidR="007445C0" w:rsidRPr="00D36C3E" w:rsidRDefault="62A3F703" w:rsidP="42A3BAB1">
            <w:pPr>
              <w:jc w:val="center"/>
              <w:rPr>
                <w:rFonts w:cs="Arial"/>
                <w:b/>
                <w:bCs/>
              </w:rPr>
            </w:pPr>
            <w:r w:rsidRPr="42A3BAB1">
              <w:rPr>
                <w:rFonts w:cs="Arial"/>
                <w:b/>
                <w:bCs/>
              </w:rPr>
              <w:t>AD7</w:t>
            </w:r>
          </w:p>
          <w:p w14:paraId="6CDB010F" w14:textId="4DA48BBD" w:rsidR="007445C0" w:rsidRPr="00D36C3E" w:rsidRDefault="007445C0" w:rsidP="42A3BAB1">
            <w:pPr>
              <w:jc w:val="center"/>
              <w:rPr>
                <w:rFonts w:cs="Arial"/>
                <w:b/>
                <w:bCs/>
              </w:rPr>
            </w:pPr>
          </w:p>
          <w:p w14:paraId="5F8F1A95" w14:textId="44561E1A" w:rsidR="007445C0" w:rsidRPr="00D36C3E" w:rsidRDefault="007445C0" w:rsidP="42A3BAB1">
            <w:pPr>
              <w:jc w:val="center"/>
              <w:rPr>
                <w:rFonts w:cs="Arial"/>
                <w:b/>
                <w:bCs/>
              </w:rPr>
            </w:pPr>
          </w:p>
          <w:p w14:paraId="0A5D5151" w14:textId="52646CB2" w:rsidR="007445C0" w:rsidRPr="00D36C3E" w:rsidRDefault="007445C0" w:rsidP="42A3BAB1">
            <w:pPr>
              <w:jc w:val="center"/>
              <w:rPr>
                <w:rFonts w:cs="Arial"/>
                <w:b/>
                <w:bCs/>
              </w:rPr>
            </w:pPr>
          </w:p>
          <w:p w14:paraId="7B87DBA0" w14:textId="34AD4548" w:rsidR="007445C0" w:rsidRPr="00D36C3E" w:rsidRDefault="3CF4FFD0" w:rsidP="42A3BAB1">
            <w:pPr>
              <w:jc w:val="center"/>
              <w:rPr>
                <w:rFonts w:cs="Arial"/>
                <w:b/>
                <w:bCs/>
              </w:rPr>
            </w:pPr>
            <w:r w:rsidRPr="42A3BAB1">
              <w:rPr>
                <w:rFonts w:cs="Arial"/>
                <w:b/>
                <w:bCs/>
              </w:rPr>
              <w:t>CD1</w:t>
            </w:r>
          </w:p>
          <w:p w14:paraId="260186EE" w14:textId="77777777" w:rsidR="007445C0" w:rsidRPr="00D36C3E" w:rsidRDefault="007445C0" w:rsidP="000171F3">
            <w:pPr>
              <w:jc w:val="center"/>
              <w:rPr>
                <w:rFonts w:cs="Arial"/>
                <w:b/>
              </w:rPr>
            </w:pPr>
            <w:r w:rsidRPr="00D36C3E">
              <w:rPr>
                <w:rFonts w:cs="Arial"/>
                <w:b/>
              </w:rPr>
              <w:t>CD2</w:t>
            </w:r>
          </w:p>
          <w:p w14:paraId="23A23167" w14:textId="77777777" w:rsidR="007445C0" w:rsidRPr="00D36C3E" w:rsidRDefault="007445C0" w:rsidP="000171F3">
            <w:pPr>
              <w:jc w:val="center"/>
              <w:rPr>
                <w:rFonts w:cs="Arial"/>
                <w:b/>
              </w:rPr>
            </w:pPr>
            <w:r w:rsidRPr="00D36C3E">
              <w:rPr>
                <w:rFonts w:cs="Arial"/>
                <w:b/>
              </w:rPr>
              <w:t>CD3</w:t>
            </w:r>
          </w:p>
          <w:p w14:paraId="6C76EDA4" w14:textId="6C4BC6C5" w:rsidR="007445C0" w:rsidRPr="00D36C3E" w:rsidRDefault="3CF4FFD0" w:rsidP="42A3BAB1">
            <w:pPr>
              <w:jc w:val="center"/>
              <w:rPr>
                <w:rFonts w:cs="Arial"/>
                <w:b/>
                <w:bCs/>
              </w:rPr>
            </w:pPr>
            <w:r w:rsidRPr="42A3BAB1">
              <w:rPr>
                <w:rFonts w:cs="Arial"/>
                <w:b/>
                <w:bCs/>
              </w:rPr>
              <w:t>CD</w:t>
            </w:r>
            <w:r w:rsidR="65BBC739" w:rsidRPr="42A3BAB1">
              <w:rPr>
                <w:rFonts w:cs="Arial"/>
                <w:b/>
                <w:bCs/>
              </w:rPr>
              <w:t>4</w:t>
            </w:r>
          </w:p>
          <w:p w14:paraId="1E7A18BF" w14:textId="36C3A6F8" w:rsidR="007445C0" w:rsidRPr="00D36C3E" w:rsidRDefault="3CF4FFD0" w:rsidP="42A3BAB1">
            <w:pPr>
              <w:jc w:val="center"/>
              <w:rPr>
                <w:rFonts w:cs="Arial"/>
                <w:b/>
                <w:bCs/>
              </w:rPr>
            </w:pPr>
            <w:r w:rsidRPr="42A3BAB1">
              <w:rPr>
                <w:rFonts w:cs="Arial"/>
                <w:b/>
                <w:bCs/>
              </w:rPr>
              <w:t>CD7</w:t>
            </w:r>
          </w:p>
          <w:p w14:paraId="024D6F90" w14:textId="47BD1B2D" w:rsidR="007445C0" w:rsidRPr="00D36C3E" w:rsidRDefault="007445C0" w:rsidP="42A3BAB1">
            <w:pPr>
              <w:jc w:val="center"/>
              <w:rPr>
                <w:rFonts w:cs="Arial"/>
                <w:b/>
                <w:bCs/>
              </w:rPr>
            </w:pPr>
          </w:p>
          <w:p w14:paraId="1D3E391C" w14:textId="5059B9CE" w:rsidR="007445C0" w:rsidRPr="00D36C3E" w:rsidRDefault="007445C0" w:rsidP="42A3BAB1">
            <w:pPr>
              <w:jc w:val="center"/>
              <w:rPr>
                <w:rFonts w:cs="Arial"/>
                <w:b/>
                <w:bCs/>
              </w:rPr>
            </w:pPr>
          </w:p>
          <w:p w14:paraId="6DE148A3" w14:textId="353481FC" w:rsidR="007445C0" w:rsidRPr="00D36C3E" w:rsidRDefault="007445C0" w:rsidP="42A3BAB1">
            <w:pPr>
              <w:jc w:val="center"/>
              <w:rPr>
                <w:rFonts w:cs="Arial"/>
                <w:b/>
                <w:bCs/>
              </w:rPr>
            </w:pPr>
          </w:p>
          <w:p w14:paraId="4533ECF0" w14:textId="411F48A8" w:rsidR="007445C0" w:rsidRPr="00D36C3E" w:rsidRDefault="7CF56DDC" w:rsidP="42A3BAB1">
            <w:pPr>
              <w:jc w:val="center"/>
              <w:rPr>
                <w:rFonts w:cs="Arial"/>
                <w:b/>
                <w:bCs/>
              </w:rPr>
            </w:pPr>
            <w:r w:rsidRPr="42A3BAB1">
              <w:rPr>
                <w:rFonts w:cs="Arial"/>
                <w:b/>
                <w:bCs/>
              </w:rPr>
              <w:t>AD1</w:t>
            </w:r>
          </w:p>
          <w:p w14:paraId="2D269D95" w14:textId="06F53985" w:rsidR="007445C0" w:rsidRPr="00D36C3E" w:rsidRDefault="7CF56DDC" w:rsidP="42A3BAB1">
            <w:pPr>
              <w:jc w:val="center"/>
              <w:rPr>
                <w:rFonts w:cs="Arial"/>
                <w:b/>
                <w:bCs/>
              </w:rPr>
            </w:pPr>
            <w:r w:rsidRPr="42A3BAB1">
              <w:rPr>
                <w:rFonts w:cs="Arial"/>
                <w:b/>
                <w:bCs/>
              </w:rPr>
              <w:t>AD2</w:t>
            </w:r>
          </w:p>
          <w:p w14:paraId="29879CAC" w14:textId="62FA0890" w:rsidR="007445C0" w:rsidRPr="00D36C3E" w:rsidRDefault="7CF56DDC" w:rsidP="42A3BAB1">
            <w:pPr>
              <w:jc w:val="center"/>
              <w:rPr>
                <w:rFonts w:cs="Arial"/>
                <w:b/>
                <w:bCs/>
              </w:rPr>
            </w:pPr>
            <w:r w:rsidRPr="42A3BAB1">
              <w:rPr>
                <w:rFonts w:cs="Arial"/>
                <w:b/>
                <w:bCs/>
              </w:rPr>
              <w:t>AD5</w:t>
            </w:r>
          </w:p>
        </w:tc>
        <w:tc>
          <w:tcPr>
            <w:tcW w:w="2848" w:type="dxa"/>
          </w:tcPr>
          <w:p w14:paraId="52924222" w14:textId="5A043721" w:rsidR="007445C0" w:rsidRPr="00D36C3E" w:rsidRDefault="677C6BC0" w:rsidP="42A3BAB1">
            <w:pPr>
              <w:rPr>
                <w:rFonts w:cs="Arial"/>
                <w:sz w:val="20"/>
                <w:szCs w:val="20"/>
              </w:rPr>
            </w:pPr>
            <w:r w:rsidRPr="0DF99A75">
              <w:rPr>
                <w:rFonts w:cs="Arial"/>
                <w:sz w:val="20"/>
                <w:szCs w:val="20"/>
              </w:rPr>
              <w:lastRenderedPageBreak/>
              <w:t xml:space="preserve">Provide ESOL </w:t>
            </w:r>
            <w:r w:rsidR="34D20A54" w:rsidRPr="0DF99A75">
              <w:rPr>
                <w:rFonts w:cs="Arial"/>
                <w:sz w:val="20"/>
                <w:szCs w:val="20"/>
              </w:rPr>
              <w:t>classes in</w:t>
            </w:r>
            <w:r w:rsidR="56554178" w:rsidRPr="0DF99A75">
              <w:rPr>
                <w:rFonts w:cs="Arial"/>
                <w:sz w:val="20"/>
                <w:szCs w:val="20"/>
              </w:rPr>
              <w:t xml:space="preserve"> accessible locations</w:t>
            </w:r>
            <w:r w:rsidRPr="0DF99A75">
              <w:rPr>
                <w:rFonts w:cs="Arial"/>
                <w:sz w:val="20"/>
                <w:szCs w:val="20"/>
              </w:rPr>
              <w:t>.</w:t>
            </w:r>
          </w:p>
          <w:p w14:paraId="3F7CB26B" w14:textId="3A6429AA" w:rsidR="42A3BAB1" w:rsidRDefault="42A3BAB1" w:rsidP="42A3BAB1">
            <w:pPr>
              <w:rPr>
                <w:rFonts w:cs="Arial"/>
                <w:sz w:val="20"/>
                <w:szCs w:val="20"/>
              </w:rPr>
            </w:pPr>
          </w:p>
          <w:p w14:paraId="4FFFEF69" w14:textId="4D63A65E" w:rsidR="007445C0" w:rsidRPr="00D36C3E" w:rsidRDefault="66C7F56C" w:rsidP="42A3BAB1">
            <w:pPr>
              <w:rPr>
                <w:rFonts w:cs="Arial"/>
              </w:rPr>
            </w:pPr>
            <w:r w:rsidRPr="207DD027">
              <w:rPr>
                <w:rFonts w:cs="Arial"/>
                <w:sz w:val="20"/>
                <w:szCs w:val="20"/>
              </w:rPr>
              <w:t xml:space="preserve">Deliver community </w:t>
            </w:r>
            <w:proofErr w:type="spellStart"/>
            <w:r w:rsidRPr="207DD027">
              <w:rPr>
                <w:rFonts w:cs="Arial"/>
                <w:sz w:val="20"/>
                <w:szCs w:val="20"/>
              </w:rPr>
              <w:t>programmes</w:t>
            </w:r>
            <w:proofErr w:type="spellEnd"/>
            <w:r w:rsidRPr="207DD027">
              <w:rPr>
                <w:rFonts w:cs="Arial"/>
                <w:sz w:val="20"/>
                <w:szCs w:val="20"/>
              </w:rPr>
              <w:t xml:space="preserve"> to support ESOL learners to participate in wider </w:t>
            </w:r>
            <w:r w:rsidR="75B1B5AB" w:rsidRPr="207DD027">
              <w:rPr>
                <w:rFonts w:cs="Arial"/>
                <w:sz w:val="20"/>
                <w:szCs w:val="20"/>
              </w:rPr>
              <w:t>community-based</w:t>
            </w:r>
            <w:r w:rsidRPr="207DD027">
              <w:rPr>
                <w:rFonts w:cs="Arial"/>
                <w:sz w:val="20"/>
                <w:szCs w:val="20"/>
              </w:rPr>
              <w:t xml:space="preserve"> learning opportunities</w:t>
            </w:r>
            <w:r w:rsidRPr="207DD027">
              <w:rPr>
                <w:rFonts w:cs="Arial"/>
              </w:rPr>
              <w:t>.</w:t>
            </w:r>
          </w:p>
          <w:p w14:paraId="60E36091" w14:textId="308AD9A7" w:rsidR="42A3BAB1" w:rsidRDefault="42A3BAB1" w:rsidP="42A3BAB1">
            <w:pPr>
              <w:rPr>
                <w:rFonts w:cs="Arial"/>
                <w:sz w:val="20"/>
                <w:szCs w:val="20"/>
              </w:rPr>
            </w:pPr>
          </w:p>
          <w:p w14:paraId="28907FEA" w14:textId="726E3A41" w:rsidR="007445C0" w:rsidRPr="00D36C3E" w:rsidRDefault="3CF4FFD0" w:rsidP="42A3BAB1">
            <w:pPr>
              <w:rPr>
                <w:rFonts w:cs="Arial"/>
                <w:sz w:val="20"/>
                <w:szCs w:val="20"/>
              </w:rPr>
            </w:pPr>
            <w:r w:rsidRPr="42A3BAB1">
              <w:rPr>
                <w:rFonts w:cs="Arial"/>
                <w:sz w:val="20"/>
                <w:szCs w:val="20"/>
              </w:rPr>
              <w:t xml:space="preserve">Deliver briefing sessions for staff teams to raise awareness of </w:t>
            </w:r>
            <w:r w:rsidR="2F2F9D75" w:rsidRPr="42A3BAB1">
              <w:rPr>
                <w:rFonts w:cs="Arial"/>
                <w:sz w:val="20"/>
                <w:szCs w:val="20"/>
              </w:rPr>
              <w:t>New Scots</w:t>
            </w:r>
            <w:r w:rsidRPr="42A3BAB1">
              <w:rPr>
                <w:rFonts w:cs="Arial"/>
                <w:sz w:val="20"/>
                <w:szCs w:val="20"/>
              </w:rPr>
              <w:t xml:space="preserve"> families settling in their area and how best to engage and promote family and community learning opportunities.</w:t>
            </w:r>
          </w:p>
          <w:p w14:paraId="70A2E6C3" w14:textId="0A8A8B5C" w:rsidR="42A3BAB1" w:rsidRDefault="42A3BAB1" w:rsidP="42A3BAB1">
            <w:pPr>
              <w:rPr>
                <w:rFonts w:cs="Arial"/>
                <w:sz w:val="20"/>
                <w:szCs w:val="20"/>
              </w:rPr>
            </w:pPr>
          </w:p>
          <w:p w14:paraId="4A87F5A5" w14:textId="464B7F24" w:rsidR="007445C0" w:rsidRPr="00D36C3E" w:rsidRDefault="3CF4FFD0" w:rsidP="42A3BAB1">
            <w:pPr>
              <w:rPr>
                <w:rFonts w:cs="Arial"/>
                <w:sz w:val="20"/>
                <w:szCs w:val="20"/>
              </w:rPr>
            </w:pPr>
            <w:r w:rsidRPr="42A3BAB1">
              <w:rPr>
                <w:rFonts w:cs="Arial"/>
                <w:sz w:val="20"/>
                <w:szCs w:val="20"/>
              </w:rPr>
              <w:t xml:space="preserve">Increase the number of volunteering opportunities available to support </w:t>
            </w:r>
            <w:r w:rsidR="57C99FD0" w:rsidRPr="42A3BAB1">
              <w:rPr>
                <w:rFonts w:cs="Arial"/>
                <w:sz w:val="20"/>
                <w:szCs w:val="20"/>
              </w:rPr>
              <w:t>ESOL</w:t>
            </w:r>
            <w:r w:rsidRPr="42A3BAB1">
              <w:rPr>
                <w:rFonts w:cs="Arial"/>
                <w:sz w:val="20"/>
                <w:szCs w:val="20"/>
              </w:rPr>
              <w:t xml:space="preserve"> families, or for </w:t>
            </w:r>
            <w:r w:rsidR="3D84DAA7" w:rsidRPr="42A3BAB1">
              <w:rPr>
                <w:rFonts w:cs="Arial"/>
                <w:sz w:val="20"/>
                <w:szCs w:val="20"/>
              </w:rPr>
              <w:t>ESOL</w:t>
            </w:r>
            <w:r w:rsidRPr="42A3BAB1">
              <w:rPr>
                <w:rFonts w:cs="Arial"/>
                <w:sz w:val="20"/>
                <w:szCs w:val="20"/>
              </w:rPr>
              <w:t xml:space="preserve"> learners to participate in.</w:t>
            </w:r>
          </w:p>
        </w:tc>
        <w:tc>
          <w:tcPr>
            <w:tcW w:w="2363" w:type="dxa"/>
          </w:tcPr>
          <w:p w14:paraId="2A3912D1" w14:textId="2B4E9885" w:rsidR="007445C0" w:rsidRPr="00D36C3E" w:rsidRDefault="5666BC9A" w:rsidP="42A3BAB1">
            <w:pPr>
              <w:rPr>
                <w:rFonts w:cs="Arial"/>
                <w:b/>
                <w:bCs/>
              </w:rPr>
            </w:pPr>
            <w:r w:rsidRPr="42A3BAB1">
              <w:rPr>
                <w:rFonts w:cs="Arial"/>
                <w:b/>
                <w:bCs/>
              </w:rPr>
              <w:lastRenderedPageBreak/>
              <w:t>Reporting Partner:</w:t>
            </w:r>
          </w:p>
          <w:p w14:paraId="3BDF17BB" w14:textId="77777777" w:rsidR="007445C0" w:rsidRPr="00D36C3E" w:rsidRDefault="5666BC9A" w:rsidP="42A3BAB1">
            <w:pPr>
              <w:rPr>
                <w:rFonts w:cs="Arial"/>
              </w:rPr>
            </w:pPr>
            <w:r w:rsidRPr="42A3BAB1">
              <w:rPr>
                <w:rFonts w:cs="Arial"/>
              </w:rPr>
              <w:t xml:space="preserve">Communities and </w:t>
            </w:r>
            <w:proofErr w:type="spellStart"/>
            <w:r w:rsidRPr="42A3BAB1">
              <w:rPr>
                <w:rFonts w:cs="Arial"/>
              </w:rPr>
              <w:t>Neighbourhoods</w:t>
            </w:r>
            <w:proofErr w:type="spellEnd"/>
            <w:r w:rsidRPr="42A3BAB1">
              <w:rPr>
                <w:rFonts w:cs="Arial"/>
              </w:rPr>
              <w:t xml:space="preserve"> (ESOL)</w:t>
            </w:r>
          </w:p>
          <w:p w14:paraId="2E1970BD" w14:textId="77777777" w:rsidR="007445C0" w:rsidRPr="00D36C3E" w:rsidRDefault="007445C0" w:rsidP="42A3BAB1">
            <w:pPr>
              <w:rPr>
                <w:rFonts w:cs="Arial"/>
              </w:rPr>
            </w:pPr>
          </w:p>
          <w:p w14:paraId="45AC0ADD" w14:textId="77777777" w:rsidR="007445C0" w:rsidRPr="00D36C3E" w:rsidRDefault="5666BC9A" w:rsidP="42A3BAB1">
            <w:pPr>
              <w:rPr>
                <w:rFonts w:cs="Arial"/>
                <w:b/>
                <w:bCs/>
              </w:rPr>
            </w:pPr>
            <w:r w:rsidRPr="42A3BAB1">
              <w:rPr>
                <w:rFonts w:cs="Arial"/>
                <w:b/>
                <w:bCs/>
              </w:rPr>
              <w:lastRenderedPageBreak/>
              <w:t>Contributing Partners:</w:t>
            </w:r>
          </w:p>
          <w:p w14:paraId="07A9D4B3" w14:textId="77777777" w:rsidR="007445C0" w:rsidRPr="00D36C3E" w:rsidRDefault="5666BC9A" w:rsidP="42A3BAB1">
            <w:pPr>
              <w:rPr>
                <w:rFonts w:cs="Arial"/>
              </w:rPr>
            </w:pPr>
            <w:r w:rsidRPr="42A3BAB1">
              <w:rPr>
                <w:rFonts w:cs="Arial"/>
              </w:rPr>
              <w:t>Housing Service</w:t>
            </w:r>
          </w:p>
          <w:p w14:paraId="3A74F6AA" w14:textId="77777777" w:rsidR="007445C0" w:rsidRPr="00D36C3E" w:rsidRDefault="5666BC9A" w:rsidP="42A3BAB1">
            <w:pPr>
              <w:rPr>
                <w:rFonts w:cs="Arial"/>
              </w:rPr>
            </w:pPr>
            <w:r w:rsidRPr="42A3BAB1">
              <w:rPr>
                <w:rFonts w:cs="Arial"/>
              </w:rPr>
              <w:t>Education Service</w:t>
            </w:r>
          </w:p>
          <w:p w14:paraId="60DCD270" w14:textId="77777777" w:rsidR="007445C0" w:rsidRPr="00D36C3E" w:rsidRDefault="5666BC9A" w:rsidP="42A3BAB1">
            <w:pPr>
              <w:rPr>
                <w:rFonts w:cs="Arial"/>
              </w:rPr>
            </w:pPr>
            <w:r w:rsidRPr="42A3BAB1">
              <w:rPr>
                <w:rFonts w:cs="Arial"/>
              </w:rPr>
              <w:t>Link Living</w:t>
            </w:r>
          </w:p>
          <w:p w14:paraId="4212B209" w14:textId="24AF8C13" w:rsidR="007445C0" w:rsidRPr="00D36C3E" w:rsidRDefault="35C8C18B" w:rsidP="42A3BAB1">
            <w:pPr>
              <w:rPr>
                <w:rFonts w:cs="Arial"/>
              </w:rPr>
            </w:pPr>
            <w:r w:rsidRPr="42A3BAB1">
              <w:rPr>
                <w:rFonts w:cs="Arial"/>
              </w:rPr>
              <w:t>ABE</w:t>
            </w:r>
          </w:p>
          <w:p w14:paraId="3D52D913" w14:textId="4B1F4966" w:rsidR="007445C0" w:rsidRPr="00D36C3E" w:rsidRDefault="5666BC9A" w:rsidP="42A3BAB1">
            <w:pPr>
              <w:rPr>
                <w:rFonts w:cs="Arial"/>
              </w:rPr>
            </w:pPr>
            <w:r w:rsidRPr="42A3BAB1">
              <w:rPr>
                <w:rFonts w:cs="Arial"/>
              </w:rPr>
              <w:t>University of St Andrews</w:t>
            </w:r>
          </w:p>
          <w:p w14:paraId="10F4EDFF" w14:textId="5942ADED" w:rsidR="007445C0" w:rsidRPr="00D36C3E" w:rsidRDefault="5666BC9A" w:rsidP="42A3BAB1">
            <w:pPr>
              <w:rPr>
                <w:rFonts w:cs="Arial"/>
              </w:rPr>
            </w:pPr>
            <w:r w:rsidRPr="42A3BAB1">
              <w:rPr>
                <w:rFonts w:cs="Arial"/>
              </w:rPr>
              <w:t>Fife International</w:t>
            </w:r>
          </w:p>
          <w:p w14:paraId="3FF4A932" w14:textId="1C868703" w:rsidR="007445C0" w:rsidRPr="00D36C3E" w:rsidRDefault="5666BC9A" w:rsidP="42A3BAB1">
            <w:pPr>
              <w:rPr>
                <w:rFonts w:cs="Arial"/>
              </w:rPr>
            </w:pPr>
            <w:r w:rsidRPr="42A3BAB1">
              <w:rPr>
                <w:rFonts w:cs="Arial"/>
              </w:rPr>
              <w:t>Forum</w:t>
            </w:r>
          </w:p>
          <w:p w14:paraId="3913FFB8" w14:textId="77777777" w:rsidR="007445C0" w:rsidRPr="00D36C3E" w:rsidRDefault="5666BC9A" w:rsidP="42A3BAB1">
            <w:pPr>
              <w:rPr>
                <w:rFonts w:cs="Arial"/>
              </w:rPr>
            </w:pPr>
            <w:r w:rsidRPr="42A3BAB1">
              <w:rPr>
                <w:rFonts w:cs="Arial"/>
              </w:rPr>
              <w:t>Fife Voluntary Action</w:t>
            </w:r>
          </w:p>
          <w:p w14:paraId="7AEEDB71" w14:textId="77777777" w:rsidR="007445C0" w:rsidRPr="00D36C3E" w:rsidRDefault="5666BC9A" w:rsidP="42A3BAB1">
            <w:pPr>
              <w:rPr>
                <w:rFonts w:cs="Arial"/>
              </w:rPr>
            </w:pPr>
            <w:r w:rsidRPr="42A3BAB1">
              <w:rPr>
                <w:rFonts w:cs="Arial"/>
              </w:rPr>
              <w:t>NHS Fife</w:t>
            </w:r>
          </w:p>
          <w:p w14:paraId="5F93130C" w14:textId="2E0BE89A" w:rsidR="007445C0" w:rsidRPr="00D36C3E" w:rsidRDefault="5666BC9A" w:rsidP="42A3BAB1">
            <w:pPr>
              <w:rPr>
                <w:rFonts w:cs="Arial"/>
              </w:rPr>
            </w:pPr>
            <w:r w:rsidRPr="42A3BAB1">
              <w:rPr>
                <w:rFonts w:cs="Arial"/>
              </w:rPr>
              <w:t>Police Scotland Fife</w:t>
            </w:r>
          </w:p>
          <w:p w14:paraId="013DE077" w14:textId="3342882A" w:rsidR="007445C0" w:rsidRPr="00D36C3E" w:rsidRDefault="007445C0" w:rsidP="42A3BAB1">
            <w:pPr>
              <w:rPr>
                <w:rFonts w:cs="Arial"/>
                <w:b/>
                <w:bCs/>
              </w:rPr>
            </w:pPr>
          </w:p>
        </w:tc>
        <w:tc>
          <w:tcPr>
            <w:tcW w:w="2654" w:type="dxa"/>
          </w:tcPr>
          <w:p w14:paraId="74970D73" w14:textId="5D0DEB1B" w:rsidR="007445C0" w:rsidRPr="00D36C3E" w:rsidRDefault="245CA85E" w:rsidP="42A3BAB1">
            <w:pPr>
              <w:rPr>
                <w:rFonts w:cs="Arial"/>
              </w:rPr>
            </w:pPr>
            <w:r w:rsidRPr="42A3BAB1">
              <w:rPr>
                <w:rFonts w:cs="Arial"/>
              </w:rPr>
              <w:lastRenderedPageBreak/>
              <w:t>KPI1</w:t>
            </w:r>
          </w:p>
          <w:p w14:paraId="4185719D" w14:textId="36B1FC4A" w:rsidR="007445C0" w:rsidRPr="00D36C3E" w:rsidRDefault="245CA85E" w:rsidP="42A3BAB1">
            <w:pPr>
              <w:rPr>
                <w:rFonts w:cs="Arial"/>
              </w:rPr>
            </w:pPr>
            <w:r w:rsidRPr="42A3BAB1">
              <w:rPr>
                <w:rFonts w:cs="Arial"/>
              </w:rPr>
              <w:t>KPI2</w:t>
            </w:r>
          </w:p>
          <w:p w14:paraId="6A09FDD3" w14:textId="12729376" w:rsidR="007445C0" w:rsidRPr="00D36C3E" w:rsidRDefault="007445C0" w:rsidP="42A3BAB1">
            <w:pPr>
              <w:rPr>
                <w:rFonts w:cs="Arial"/>
              </w:rPr>
            </w:pPr>
          </w:p>
          <w:p w14:paraId="39B53785" w14:textId="5B177EA8" w:rsidR="007445C0" w:rsidRPr="00D36C3E" w:rsidRDefault="007445C0" w:rsidP="42A3BAB1">
            <w:pPr>
              <w:rPr>
                <w:rFonts w:cs="Arial"/>
              </w:rPr>
            </w:pPr>
          </w:p>
          <w:p w14:paraId="7F5F8714" w14:textId="190FD417" w:rsidR="007445C0" w:rsidRPr="00D36C3E" w:rsidRDefault="007445C0" w:rsidP="42A3BAB1">
            <w:pPr>
              <w:rPr>
                <w:rFonts w:cs="Arial"/>
              </w:rPr>
            </w:pPr>
          </w:p>
          <w:p w14:paraId="4B2C01A6" w14:textId="493525BE" w:rsidR="007445C0" w:rsidRPr="00D36C3E" w:rsidRDefault="007445C0" w:rsidP="42A3BAB1">
            <w:pPr>
              <w:rPr>
                <w:rFonts w:cs="Arial"/>
              </w:rPr>
            </w:pPr>
          </w:p>
          <w:p w14:paraId="0FE2AB30" w14:textId="48A17FDB" w:rsidR="007445C0" w:rsidRPr="00D36C3E" w:rsidRDefault="007445C0" w:rsidP="42A3BAB1">
            <w:pPr>
              <w:rPr>
                <w:rFonts w:cs="Arial"/>
              </w:rPr>
            </w:pPr>
          </w:p>
          <w:p w14:paraId="6939F91B" w14:textId="46F16863" w:rsidR="007445C0" w:rsidRPr="00D36C3E" w:rsidRDefault="007445C0" w:rsidP="42A3BAB1">
            <w:pPr>
              <w:rPr>
                <w:rFonts w:cs="Arial"/>
              </w:rPr>
            </w:pPr>
          </w:p>
          <w:p w14:paraId="0E21BACC" w14:textId="44655639" w:rsidR="007445C0" w:rsidRPr="00D36C3E" w:rsidRDefault="007445C0" w:rsidP="42A3BAB1">
            <w:pPr>
              <w:rPr>
                <w:rFonts w:cs="Arial"/>
              </w:rPr>
            </w:pPr>
          </w:p>
          <w:p w14:paraId="6CF86DB1" w14:textId="4FA92F01" w:rsidR="007445C0" w:rsidRPr="00D36C3E" w:rsidRDefault="5327E648" w:rsidP="000171F3">
            <w:pPr>
              <w:rPr>
                <w:rFonts w:cs="Arial"/>
              </w:rPr>
            </w:pPr>
            <w:r w:rsidRPr="1B992B61">
              <w:rPr>
                <w:rFonts w:cs="Arial"/>
              </w:rPr>
              <w:t>KPI13</w:t>
            </w:r>
          </w:p>
        </w:tc>
        <w:tc>
          <w:tcPr>
            <w:tcW w:w="2952" w:type="dxa"/>
          </w:tcPr>
          <w:p w14:paraId="0119A936" w14:textId="7B7B73E8" w:rsidR="007445C0" w:rsidRPr="00D36C3E" w:rsidRDefault="007445C0" w:rsidP="42A3BAB1">
            <w:pPr>
              <w:rPr>
                <w:rFonts w:cs="Arial"/>
              </w:rPr>
            </w:pPr>
          </w:p>
        </w:tc>
      </w:tr>
      <w:tr w:rsidR="42A3BAB1" w14:paraId="2618477B" w14:textId="77777777" w:rsidTr="541A0272">
        <w:trPr>
          <w:trHeight w:val="300"/>
        </w:trPr>
        <w:tc>
          <w:tcPr>
            <w:tcW w:w="2118" w:type="dxa"/>
          </w:tcPr>
          <w:p w14:paraId="27047737" w14:textId="1F192EA3" w:rsidR="58E15E6B" w:rsidRDefault="58E15E6B" w:rsidP="1B992B61">
            <w:pPr>
              <w:rPr>
                <w:rFonts w:cs="Arial"/>
              </w:rPr>
            </w:pPr>
            <w:r w:rsidRPr="1B992B61">
              <w:rPr>
                <w:rFonts w:cs="Arial"/>
              </w:rPr>
              <w:lastRenderedPageBreak/>
              <w:t>Communities are actively contributing to reducing climate crisis concerns</w:t>
            </w:r>
          </w:p>
          <w:p w14:paraId="5806671C" w14:textId="04F0D69A" w:rsidR="35C54654" w:rsidRDefault="35C54654" w:rsidP="081B1164">
            <w:pPr>
              <w:rPr>
                <w:rFonts w:cs="Arial"/>
              </w:rPr>
            </w:pPr>
          </w:p>
          <w:p w14:paraId="26AB5F46" w14:textId="4C1BD2E1" w:rsidR="35C54654" w:rsidRDefault="35C54654" w:rsidP="081B1164">
            <w:pPr>
              <w:rPr>
                <w:rFonts w:cs="Arial"/>
              </w:rPr>
            </w:pPr>
          </w:p>
          <w:p w14:paraId="1BD274A6" w14:textId="1CF4819A" w:rsidR="35C54654" w:rsidRDefault="35C54654" w:rsidP="081B1164">
            <w:pPr>
              <w:rPr>
                <w:rFonts w:cs="Arial"/>
              </w:rPr>
            </w:pPr>
          </w:p>
          <w:p w14:paraId="6D2DB687" w14:textId="3206776E" w:rsidR="35C54654" w:rsidRDefault="35C54654" w:rsidP="081B1164">
            <w:pPr>
              <w:rPr>
                <w:rFonts w:cs="Arial"/>
              </w:rPr>
            </w:pPr>
          </w:p>
          <w:p w14:paraId="2688072F" w14:textId="4C3AF371" w:rsidR="35C54654" w:rsidRDefault="35C54654" w:rsidP="081B1164">
            <w:pPr>
              <w:rPr>
                <w:rFonts w:cs="Arial"/>
              </w:rPr>
            </w:pPr>
          </w:p>
          <w:p w14:paraId="39D09995" w14:textId="7D1019E1" w:rsidR="35C54654" w:rsidRDefault="35C54654" w:rsidP="081B1164">
            <w:pPr>
              <w:rPr>
                <w:rFonts w:cs="Arial"/>
              </w:rPr>
            </w:pPr>
          </w:p>
          <w:p w14:paraId="17654F1F" w14:textId="0F040F3E" w:rsidR="35C54654" w:rsidRDefault="35C54654" w:rsidP="081B1164">
            <w:pPr>
              <w:rPr>
                <w:rFonts w:cs="Arial"/>
              </w:rPr>
            </w:pPr>
          </w:p>
          <w:p w14:paraId="719C0976" w14:textId="36FA4405" w:rsidR="35C54654" w:rsidRDefault="35C54654" w:rsidP="081B1164">
            <w:pPr>
              <w:rPr>
                <w:rFonts w:cs="Arial"/>
              </w:rPr>
            </w:pPr>
          </w:p>
          <w:p w14:paraId="589C4C1F" w14:textId="2BD2B12A" w:rsidR="35C54654" w:rsidRDefault="35C54654" w:rsidP="081B1164">
            <w:pPr>
              <w:rPr>
                <w:rFonts w:cs="Arial"/>
              </w:rPr>
            </w:pPr>
          </w:p>
          <w:p w14:paraId="0E8EE067" w14:textId="05735256" w:rsidR="35C54654" w:rsidRDefault="35C54654" w:rsidP="081B1164">
            <w:pPr>
              <w:rPr>
                <w:rFonts w:cs="Arial"/>
              </w:rPr>
            </w:pPr>
          </w:p>
          <w:p w14:paraId="3A63681A" w14:textId="2A38695B" w:rsidR="35C54654" w:rsidRDefault="35C54654" w:rsidP="081B1164">
            <w:pPr>
              <w:rPr>
                <w:rFonts w:cs="Arial"/>
              </w:rPr>
            </w:pPr>
          </w:p>
          <w:p w14:paraId="481E606A" w14:textId="58F7A55A" w:rsidR="35C54654" w:rsidRDefault="35C54654" w:rsidP="081B1164">
            <w:pPr>
              <w:rPr>
                <w:rFonts w:cs="Arial"/>
              </w:rPr>
            </w:pPr>
          </w:p>
          <w:p w14:paraId="3DDEBACE" w14:textId="603F59E7" w:rsidR="35C54654" w:rsidRDefault="35C54654" w:rsidP="081B1164">
            <w:pPr>
              <w:rPr>
                <w:rFonts w:cs="Arial"/>
              </w:rPr>
            </w:pPr>
          </w:p>
          <w:p w14:paraId="430E4C4C" w14:textId="62841E86" w:rsidR="35C54654" w:rsidRDefault="35C54654" w:rsidP="081B1164">
            <w:pPr>
              <w:rPr>
                <w:rFonts w:cs="Arial"/>
              </w:rPr>
            </w:pPr>
          </w:p>
          <w:p w14:paraId="0D4BD5A5" w14:textId="62C87499" w:rsidR="35C54654" w:rsidRDefault="35C54654" w:rsidP="42A3BAB1">
            <w:pPr>
              <w:rPr>
                <w:rFonts w:cs="Arial"/>
              </w:rPr>
            </w:pPr>
          </w:p>
        </w:tc>
        <w:tc>
          <w:tcPr>
            <w:tcW w:w="1455" w:type="dxa"/>
          </w:tcPr>
          <w:p w14:paraId="4D1CF160" w14:textId="075B383A" w:rsidR="42A3BAB1" w:rsidRDefault="42A3BAB1" w:rsidP="42A3BAB1">
            <w:pPr>
              <w:jc w:val="center"/>
              <w:rPr>
                <w:rFonts w:cs="Arial"/>
                <w:b/>
                <w:bCs/>
              </w:rPr>
            </w:pPr>
          </w:p>
        </w:tc>
        <w:tc>
          <w:tcPr>
            <w:tcW w:w="2848" w:type="dxa"/>
          </w:tcPr>
          <w:p w14:paraId="572E8A35" w14:textId="283EF6F9" w:rsidR="35C54654" w:rsidRDefault="6D1DED14" w:rsidP="541A0272">
            <w:pPr>
              <w:rPr>
                <w:rFonts w:cs="Arial"/>
                <w:sz w:val="20"/>
                <w:szCs w:val="20"/>
              </w:rPr>
            </w:pPr>
            <w:r w:rsidRPr="541A0272">
              <w:rPr>
                <w:rFonts w:cs="Arial"/>
                <w:sz w:val="20"/>
                <w:szCs w:val="20"/>
              </w:rPr>
              <w:t xml:space="preserve">Grow our ability to engage more in this area and work with partners and local communities to find solutions to address this, as well as other social issues. </w:t>
            </w:r>
          </w:p>
          <w:p w14:paraId="3067D83B" w14:textId="54C585DA" w:rsidR="35C54654" w:rsidRDefault="35C54654" w:rsidP="541A0272">
            <w:pPr>
              <w:rPr>
                <w:rFonts w:cs="Arial"/>
                <w:sz w:val="20"/>
                <w:szCs w:val="20"/>
              </w:rPr>
            </w:pPr>
          </w:p>
          <w:p w14:paraId="67729286" w14:textId="639470F7" w:rsidR="35C54654" w:rsidRDefault="3FE8CC21" w:rsidP="42A3BAB1">
            <w:pPr>
              <w:rPr>
                <w:rFonts w:cs="Arial"/>
                <w:sz w:val="20"/>
                <w:szCs w:val="20"/>
              </w:rPr>
            </w:pPr>
            <w:r w:rsidRPr="541A0272">
              <w:rPr>
                <w:rFonts w:cs="Arial"/>
                <w:sz w:val="20"/>
                <w:szCs w:val="20"/>
              </w:rPr>
              <w:t xml:space="preserve">Support to local </w:t>
            </w:r>
            <w:r w:rsidR="00F27D27" w:rsidRPr="541A0272">
              <w:rPr>
                <w:rFonts w:cs="Arial"/>
                <w:sz w:val="20"/>
                <w:szCs w:val="20"/>
              </w:rPr>
              <w:t xml:space="preserve">community </w:t>
            </w:r>
            <w:r w:rsidRPr="541A0272">
              <w:rPr>
                <w:rFonts w:cs="Arial"/>
                <w:sz w:val="20"/>
                <w:szCs w:val="20"/>
              </w:rPr>
              <w:t>action</w:t>
            </w:r>
            <w:r w:rsidR="00F27D27" w:rsidRPr="541A0272">
              <w:rPr>
                <w:rFonts w:cs="Arial"/>
                <w:sz w:val="20"/>
                <w:szCs w:val="20"/>
              </w:rPr>
              <w:t xml:space="preserve"> food growing</w:t>
            </w:r>
            <w:r w:rsidRPr="541A0272">
              <w:rPr>
                <w:rFonts w:cs="Arial"/>
                <w:sz w:val="20"/>
                <w:szCs w:val="20"/>
              </w:rPr>
              <w:t xml:space="preserve"> groups</w:t>
            </w:r>
            <w:r w:rsidR="7E4CA06B" w:rsidRPr="541A0272">
              <w:rPr>
                <w:rFonts w:cs="Arial"/>
                <w:sz w:val="20"/>
                <w:szCs w:val="20"/>
              </w:rPr>
              <w:t>.</w:t>
            </w:r>
          </w:p>
          <w:p w14:paraId="733E80D6" w14:textId="77777777" w:rsidR="00F27D27" w:rsidRDefault="00F27D27" w:rsidP="42A3BAB1">
            <w:pPr>
              <w:rPr>
                <w:rFonts w:cs="Arial"/>
                <w:sz w:val="20"/>
                <w:szCs w:val="20"/>
              </w:rPr>
            </w:pPr>
          </w:p>
          <w:p w14:paraId="4AC5ACCD" w14:textId="77777777" w:rsidR="00F27D27" w:rsidRDefault="00F27D27" w:rsidP="42A3BAB1">
            <w:pPr>
              <w:rPr>
                <w:rFonts w:cs="Arial"/>
                <w:sz w:val="20"/>
                <w:szCs w:val="20"/>
              </w:rPr>
            </w:pPr>
          </w:p>
          <w:p w14:paraId="17E5A8C9" w14:textId="652F9FAE" w:rsidR="1B992B61" w:rsidRDefault="1B992B61" w:rsidP="1B992B61">
            <w:pPr>
              <w:rPr>
                <w:rFonts w:cs="Arial"/>
                <w:sz w:val="20"/>
                <w:szCs w:val="20"/>
              </w:rPr>
            </w:pPr>
          </w:p>
          <w:p w14:paraId="121B4647" w14:textId="1D6A4D1D" w:rsidR="1B992B61" w:rsidRDefault="1B992B61" w:rsidP="1B992B61">
            <w:pPr>
              <w:rPr>
                <w:rFonts w:cs="Arial"/>
                <w:sz w:val="20"/>
                <w:szCs w:val="20"/>
              </w:rPr>
            </w:pPr>
          </w:p>
          <w:p w14:paraId="38556893" w14:textId="59647A78" w:rsidR="68AA20DF" w:rsidRDefault="68AA20DF" w:rsidP="1B992B61">
            <w:pPr>
              <w:rPr>
                <w:rFonts w:cs="Arial"/>
                <w:sz w:val="20"/>
                <w:szCs w:val="20"/>
              </w:rPr>
            </w:pPr>
            <w:r w:rsidRPr="1B992B61">
              <w:rPr>
                <w:rFonts w:cs="Arial"/>
                <w:sz w:val="20"/>
                <w:szCs w:val="20"/>
              </w:rPr>
              <w:t xml:space="preserve">Development </w:t>
            </w:r>
            <w:r w:rsidR="002A4569" w:rsidRPr="1B992B61">
              <w:rPr>
                <w:rFonts w:cs="Arial"/>
                <w:sz w:val="20"/>
                <w:szCs w:val="20"/>
              </w:rPr>
              <w:t xml:space="preserve">of </w:t>
            </w:r>
            <w:r w:rsidRPr="1B992B61">
              <w:rPr>
                <w:rFonts w:cs="Arial"/>
                <w:sz w:val="20"/>
                <w:szCs w:val="20"/>
              </w:rPr>
              <w:t xml:space="preserve">community garden </w:t>
            </w:r>
            <w:r w:rsidR="4BF85EFE" w:rsidRPr="1B992B61">
              <w:rPr>
                <w:rFonts w:cs="Arial"/>
                <w:sz w:val="20"/>
                <w:szCs w:val="20"/>
              </w:rPr>
              <w:t>outdoor space</w:t>
            </w:r>
            <w:r w:rsidR="138F9214" w:rsidRPr="1B992B61">
              <w:rPr>
                <w:rFonts w:cs="Arial"/>
                <w:sz w:val="20"/>
                <w:szCs w:val="20"/>
              </w:rPr>
              <w:t>s</w:t>
            </w:r>
          </w:p>
          <w:p w14:paraId="61EFA2E0" w14:textId="77777777" w:rsidR="00FB59C5" w:rsidRDefault="00FB59C5" w:rsidP="42A3BAB1">
            <w:pPr>
              <w:rPr>
                <w:rFonts w:cs="Arial"/>
                <w:sz w:val="20"/>
                <w:szCs w:val="20"/>
              </w:rPr>
            </w:pPr>
          </w:p>
          <w:p w14:paraId="0E09CFD8" w14:textId="77777777" w:rsidR="00FB59C5" w:rsidRDefault="00FB59C5" w:rsidP="42A3BAB1">
            <w:pPr>
              <w:rPr>
                <w:rFonts w:cs="Arial"/>
                <w:sz w:val="20"/>
                <w:szCs w:val="20"/>
              </w:rPr>
            </w:pPr>
          </w:p>
          <w:p w14:paraId="3FB67FB0" w14:textId="597F0504" w:rsidR="42A3BAB1" w:rsidRDefault="00F27D27" w:rsidP="42A3BAB1">
            <w:pPr>
              <w:rPr>
                <w:rFonts w:cs="Arial"/>
                <w:sz w:val="20"/>
                <w:szCs w:val="20"/>
              </w:rPr>
            </w:pPr>
            <w:r>
              <w:rPr>
                <w:rFonts w:cs="Arial"/>
                <w:sz w:val="20"/>
                <w:szCs w:val="20"/>
              </w:rPr>
              <w:t xml:space="preserve">Delivery of STEM activities with young people, adults and families in local community venues </w:t>
            </w:r>
          </w:p>
          <w:p w14:paraId="33BDEB53" w14:textId="77777777" w:rsidR="00F27D27" w:rsidRDefault="00F27D27" w:rsidP="42A3BAB1">
            <w:pPr>
              <w:rPr>
                <w:rFonts w:cs="Arial"/>
                <w:sz w:val="20"/>
                <w:szCs w:val="20"/>
              </w:rPr>
            </w:pPr>
          </w:p>
          <w:p w14:paraId="595C9788" w14:textId="439875C2" w:rsidR="1B992B61" w:rsidRDefault="1B992B61" w:rsidP="1B992B61">
            <w:pPr>
              <w:rPr>
                <w:rFonts w:cs="Arial"/>
                <w:sz w:val="20"/>
                <w:szCs w:val="20"/>
              </w:rPr>
            </w:pPr>
          </w:p>
          <w:p w14:paraId="5FACABC1" w14:textId="6FE70874" w:rsidR="00F27D27" w:rsidRDefault="00F27D27" w:rsidP="42A3BAB1">
            <w:pPr>
              <w:rPr>
                <w:rFonts w:cs="Arial"/>
                <w:sz w:val="20"/>
                <w:szCs w:val="20"/>
              </w:rPr>
            </w:pPr>
            <w:r>
              <w:rPr>
                <w:rFonts w:cs="Arial"/>
                <w:sz w:val="20"/>
                <w:szCs w:val="20"/>
              </w:rPr>
              <w:t xml:space="preserve">Support to local voluntary </w:t>
            </w:r>
            <w:proofErr w:type="spellStart"/>
            <w:r>
              <w:rPr>
                <w:rFonts w:cs="Arial"/>
                <w:sz w:val="20"/>
                <w:szCs w:val="20"/>
              </w:rPr>
              <w:t>centres</w:t>
            </w:r>
            <w:proofErr w:type="spellEnd"/>
            <w:r>
              <w:rPr>
                <w:rFonts w:cs="Arial"/>
                <w:sz w:val="20"/>
                <w:szCs w:val="20"/>
              </w:rPr>
              <w:t xml:space="preserve"> to improve energy </w:t>
            </w:r>
            <w:r>
              <w:rPr>
                <w:rFonts w:cs="Arial"/>
                <w:sz w:val="20"/>
                <w:szCs w:val="20"/>
              </w:rPr>
              <w:lastRenderedPageBreak/>
              <w:t xml:space="preserve">efficiency and climate approaches </w:t>
            </w:r>
          </w:p>
          <w:p w14:paraId="5D4195B9" w14:textId="77777777" w:rsidR="00F27D27" w:rsidRDefault="00F27D27" w:rsidP="42A3BAB1">
            <w:pPr>
              <w:rPr>
                <w:rFonts w:cs="Arial"/>
                <w:sz w:val="20"/>
                <w:szCs w:val="20"/>
              </w:rPr>
            </w:pPr>
          </w:p>
          <w:p w14:paraId="6E9AB49D" w14:textId="33AFC111" w:rsidR="42A3BAB1" w:rsidRDefault="42A3BAB1" w:rsidP="42A3BAB1">
            <w:pPr>
              <w:rPr>
                <w:rFonts w:cs="Arial"/>
                <w:sz w:val="20"/>
                <w:szCs w:val="20"/>
              </w:rPr>
            </w:pPr>
          </w:p>
          <w:p w14:paraId="718F2093" w14:textId="48FAC66F" w:rsidR="42A3BAB1" w:rsidRDefault="42A3BAB1" w:rsidP="42A3BAB1">
            <w:pPr>
              <w:pStyle w:val="ListParagraph"/>
              <w:spacing w:line="240" w:lineRule="auto"/>
              <w:ind w:left="1080"/>
              <w:rPr>
                <w:rFonts w:cs="Arial"/>
                <w:sz w:val="20"/>
                <w:szCs w:val="20"/>
              </w:rPr>
            </w:pPr>
          </w:p>
        </w:tc>
        <w:tc>
          <w:tcPr>
            <w:tcW w:w="2363" w:type="dxa"/>
          </w:tcPr>
          <w:p w14:paraId="544948B0" w14:textId="5E6C7123" w:rsidR="42A3BAB1" w:rsidRDefault="381A0222" w:rsidP="1B992B61">
            <w:pPr>
              <w:rPr>
                <w:rFonts w:cs="Arial"/>
              </w:rPr>
            </w:pPr>
            <w:r w:rsidRPr="1B992B61">
              <w:rPr>
                <w:rFonts w:cs="Arial"/>
              </w:rPr>
              <w:lastRenderedPageBreak/>
              <w:t>Lead Partner: CLD, RPAG</w:t>
            </w:r>
          </w:p>
          <w:p w14:paraId="5C36923F" w14:textId="1B572A1C" w:rsidR="42A3BAB1" w:rsidRDefault="68AA20DF" w:rsidP="1B992B61">
            <w:pPr>
              <w:rPr>
                <w:rFonts w:cs="Arial"/>
              </w:rPr>
            </w:pPr>
            <w:r w:rsidRPr="1B992B61">
              <w:rPr>
                <w:rFonts w:cs="Arial"/>
              </w:rPr>
              <w:t>Transitions</w:t>
            </w:r>
          </w:p>
          <w:p w14:paraId="754B246F" w14:textId="799E3BE2" w:rsidR="00FB59C5" w:rsidRDefault="00FB59C5" w:rsidP="1B992B61">
            <w:pPr>
              <w:rPr>
                <w:rFonts w:cs="Arial"/>
              </w:rPr>
            </w:pPr>
            <w:proofErr w:type="spellStart"/>
            <w:r w:rsidRPr="1B992B61">
              <w:rPr>
                <w:rFonts w:cs="Arial"/>
              </w:rPr>
              <w:t>St</w:t>
            </w:r>
            <w:r w:rsidR="4D254056" w:rsidRPr="1B992B61">
              <w:rPr>
                <w:rFonts w:cs="Arial"/>
              </w:rPr>
              <w:t>A</w:t>
            </w:r>
            <w:r w:rsidR="126668ED" w:rsidRPr="1B992B61">
              <w:rPr>
                <w:rFonts w:cs="Arial"/>
              </w:rPr>
              <w:t>n</w:t>
            </w:r>
            <w:proofErr w:type="spellEnd"/>
            <w:r w:rsidR="126668ED" w:rsidRPr="1B992B61">
              <w:rPr>
                <w:rFonts w:cs="Arial"/>
              </w:rPr>
              <w:t xml:space="preserve"> Environ </w:t>
            </w:r>
            <w:r w:rsidRPr="1B992B61">
              <w:rPr>
                <w:rFonts w:cs="Arial"/>
              </w:rPr>
              <w:t>Network</w:t>
            </w:r>
          </w:p>
          <w:p w14:paraId="58F6F387" w14:textId="449A58B5" w:rsidR="00F27D27" w:rsidRDefault="68AA20DF" w:rsidP="541A0272">
            <w:pPr>
              <w:rPr>
                <w:rFonts w:cs="Arial"/>
                <w:b/>
                <w:bCs/>
              </w:rPr>
            </w:pPr>
            <w:r w:rsidRPr="541A0272">
              <w:rPr>
                <w:rFonts w:cs="Arial"/>
              </w:rPr>
              <w:t>Cupar YMCA/YWCA</w:t>
            </w:r>
          </w:p>
          <w:p w14:paraId="513524D3" w14:textId="019C876A" w:rsidR="00F27D27" w:rsidRDefault="00F27D27" w:rsidP="1B992B61">
            <w:pPr>
              <w:rPr>
                <w:rFonts w:cs="Arial"/>
                <w:b/>
                <w:bCs/>
              </w:rPr>
            </w:pPr>
          </w:p>
          <w:p w14:paraId="6D507955" w14:textId="576E4D4A" w:rsidR="00F27D27" w:rsidRDefault="00F27D27" w:rsidP="1B992B61">
            <w:pPr>
              <w:rPr>
                <w:rFonts w:cs="Arial"/>
                <w:b/>
                <w:bCs/>
              </w:rPr>
            </w:pPr>
          </w:p>
          <w:p w14:paraId="69533A5D" w14:textId="73D53D25" w:rsidR="541A0272" w:rsidRDefault="541A0272" w:rsidP="541A0272">
            <w:pPr>
              <w:rPr>
                <w:rFonts w:cs="Arial"/>
              </w:rPr>
            </w:pPr>
          </w:p>
          <w:p w14:paraId="5691A0C9" w14:textId="449761D7" w:rsidR="541A0272" w:rsidRDefault="541A0272" w:rsidP="541A0272">
            <w:pPr>
              <w:rPr>
                <w:rFonts w:cs="Arial"/>
              </w:rPr>
            </w:pPr>
          </w:p>
          <w:p w14:paraId="7C2FE1C3" w14:textId="15AF7686" w:rsidR="541A0272" w:rsidRDefault="541A0272" w:rsidP="541A0272">
            <w:pPr>
              <w:rPr>
                <w:rFonts w:cs="Arial"/>
              </w:rPr>
            </w:pPr>
          </w:p>
          <w:p w14:paraId="0ECCC69E" w14:textId="2C676C2F" w:rsidR="541A0272" w:rsidRDefault="541A0272" w:rsidP="541A0272">
            <w:pPr>
              <w:rPr>
                <w:rFonts w:cs="Arial"/>
              </w:rPr>
            </w:pPr>
          </w:p>
          <w:p w14:paraId="67E3995C" w14:textId="349AF240" w:rsidR="541A0272" w:rsidRDefault="541A0272" w:rsidP="541A0272">
            <w:pPr>
              <w:rPr>
                <w:rFonts w:cs="Arial"/>
              </w:rPr>
            </w:pPr>
          </w:p>
          <w:p w14:paraId="4A14B978" w14:textId="40BE40F4" w:rsidR="541A0272" w:rsidRDefault="541A0272" w:rsidP="541A0272">
            <w:pPr>
              <w:rPr>
                <w:rFonts w:cs="Arial"/>
              </w:rPr>
            </w:pPr>
          </w:p>
          <w:p w14:paraId="476A5886" w14:textId="20A786DD" w:rsidR="541A0272" w:rsidRDefault="541A0272" w:rsidP="541A0272">
            <w:pPr>
              <w:rPr>
                <w:rFonts w:cs="Arial"/>
              </w:rPr>
            </w:pPr>
          </w:p>
          <w:p w14:paraId="2818AED1" w14:textId="3D0D48DF" w:rsidR="00F27D27" w:rsidRDefault="401B91BF" w:rsidP="1B992B61">
            <w:pPr>
              <w:rPr>
                <w:rFonts w:cs="Arial"/>
              </w:rPr>
            </w:pPr>
            <w:r w:rsidRPr="1B992B61">
              <w:rPr>
                <w:rFonts w:cs="Arial"/>
              </w:rPr>
              <w:t>Lead Partner: CLD</w:t>
            </w:r>
          </w:p>
          <w:p w14:paraId="32FA09EC" w14:textId="509EA5C6" w:rsidR="00F27D27" w:rsidRDefault="20D5575A" w:rsidP="1B992B61">
            <w:pPr>
              <w:rPr>
                <w:rFonts w:cs="Arial"/>
              </w:rPr>
            </w:pPr>
            <w:r w:rsidRPr="1B992B61">
              <w:rPr>
                <w:rFonts w:cs="Arial"/>
              </w:rPr>
              <w:t>NEF Youth Partnership, local businesses</w:t>
            </w:r>
          </w:p>
          <w:p w14:paraId="75CEE384" w14:textId="00C17F5A" w:rsidR="00F27D27" w:rsidRDefault="00F27D27" w:rsidP="1B992B61">
            <w:pPr>
              <w:rPr>
                <w:rFonts w:cs="Arial"/>
              </w:rPr>
            </w:pPr>
          </w:p>
          <w:p w14:paraId="7A003A1F" w14:textId="65ADA205" w:rsidR="00F27D27" w:rsidRDefault="401B91BF" w:rsidP="1B992B61">
            <w:pPr>
              <w:rPr>
                <w:rFonts w:cs="Arial"/>
                <w:b/>
                <w:bCs/>
              </w:rPr>
            </w:pPr>
            <w:r w:rsidRPr="1B992B61">
              <w:rPr>
                <w:rFonts w:cs="Arial"/>
              </w:rPr>
              <w:lastRenderedPageBreak/>
              <w:t>Contributing Partners: Commun</w:t>
            </w:r>
            <w:r w:rsidR="65870A77" w:rsidRPr="1B992B61">
              <w:rPr>
                <w:rFonts w:cs="Arial"/>
              </w:rPr>
              <w:t>i</w:t>
            </w:r>
            <w:r w:rsidRPr="1B992B61">
              <w:rPr>
                <w:rFonts w:cs="Arial"/>
              </w:rPr>
              <w:t xml:space="preserve">ty Centre Network, </w:t>
            </w:r>
            <w:proofErr w:type="spellStart"/>
            <w:r w:rsidRPr="1B992B61">
              <w:rPr>
                <w:rFonts w:cs="Arial"/>
              </w:rPr>
              <w:t>StAnd</w:t>
            </w:r>
            <w:proofErr w:type="spellEnd"/>
            <w:r w:rsidRPr="1B992B61">
              <w:rPr>
                <w:rFonts w:cs="Arial"/>
              </w:rPr>
              <w:t xml:space="preserve"> </w:t>
            </w:r>
            <w:r w:rsidR="03C81DA6" w:rsidRPr="1B992B61">
              <w:rPr>
                <w:rFonts w:cs="Arial"/>
              </w:rPr>
              <w:t xml:space="preserve">Environment </w:t>
            </w:r>
            <w:r w:rsidRPr="1B992B61">
              <w:rPr>
                <w:rFonts w:cs="Arial"/>
              </w:rPr>
              <w:t>network</w:t>
            </w:r>
          </w:p>
        </w:tc>
        <w:tc>
          <w:tcPr>
            <w:tcW w:w="2654" w:type="dxa"/>
          </w:tcPr>
          <w:p w14:paraId="1B0F4344" w14:textId="0B78045D" w:rsidR="42A3BAB1" w:rsidRDefault="323C2059" w:rsidP="1B992B61">
            <w:pPr>
              <w:rPr>
                <w:rFonts w:cs="Arial"/>
              </w:rPr>
            </w:pPr>
            <w:r w:rsidRPr="1B992B61">
              <w:rPr>
                <w:rFonts w:cs="Arial"/>
              </w:rPr>
              <w:lastRenderedPageBreak/>
              <w:t>Food network group meets regularly</w:t>
            </w:r>
          </w:p>
          <w:p w14:paraId="5120FAEE" w14:textId="58B99133" w:rsidR="42A3BAB1" w:rsidRDefault="42A3BAB1" w:rsidP="1B992B61">
            <w:pPr>
              <w:rPr>
                <w:rFonts w:cs="Arial"/>
              </w:rPr>
            </w:pPr>
          </w:p>
          <w:p w14:paraId="184AEAEA" w14:textId="2EB52B2F" w:rsidR="42A3BAB1" w:rsidRDefault="323C2059" w:rsidP="1B992B61">
            <w:pPr>
              <w:rPr>
                <w:rFonts w:cs="Arial"/>
              </w:rPr>
            </w:pPr>
            <w:r w:rsidRPr="1B992B61">
              <w:rPr>
                <w:rFonts w:cs="Arial"/>
              </w:rPr>
              <w:t>New groups</w:t>
            </w:r>
          </w:p>
          <w:p w14:paraId="19ECAE9C" w14:textId="38A02601" w:rsidR="42A3BAB1" w:rsidRDefault="42A3BAB1" w:rsidP="1B992B61">
            <w:pPr>
              <w:rPr>
                <w:rFonts w:cs="Arial"/>
              </w:rPr>
            </w:pPr>
          </w:p>
          <w:p w14:paraId="017C4D0B" w14:textId="46FBF75E" w:rsidR="42A3BAB1" w:rsidRDefault="323C2059" w:rsidP="1B992B61">
            <w:pPr>
              <w:rPr>
                <w:rFonts w:cs="Arial"/>
              </w:rPr>
            </w:pPr>
            <w:r w:rsidRPr="1B992B61">
              <w:rPr>
                <w:rFonts w:cs="Arial"/>
              </w:rPr>
              <w:t>Delivery of local projects</w:t>
            </w:r>
          </w:p>
          <w:p w14:paraId="15B037C4" w14:textId="1685A435" w:rsidR="42A3BAB1" w:rsidRDefault="42A3BAB1" w:rsidP="1B992B61">
            <w:pPr>
              <w:rPr>
                <w:rFonts w:cs="Arial"/>
              </w:rPr>
            </w:pPr>
          </w:p>
          <w:p w14:paraId="739C8879" w14:textId="13CDAE4B" w:rsidR="42A3BAB1" w:rsidRDefault="42A3BAB1" w:rsidP="1B992B61">
            <w:pPr>
              <w:rPr>
                <w:rFonts w:cs="Arial"/>
              </w:rPr>
            </w:pPr>
          </w:p>
          <w:p w14:paraId="6F7E2DC8" w14:textId="453C11A8" w:rsidR="42A3BAB1" w:rsidRDefault="42A3BAB1" w:rsidP="1B992B61">
            <w:pPr>
              <w:rPr>
                <w:rFonts w:cs="Arial"/>
              </w:rPr>
            </w:pPr>
          </w:p>
        </w:tc>
        <w:tc>
          <w:tcPr>
            <w:tcW w:w="2952" w:type="dxa"/>
          </w:tcPr>
          <w:p w14:paraId="3B381167" w14:textId="2C691612" w:rsidR="42A3BAB1" w:rsidRDefault="42A3BAB1" w:rsidP="081B1164">
            <w:pPr>
              <w:rPr>
                <w:rFonts w:cs="Arial"/>
              </w:rPr>
            </w:pPr>
          </w:p>
          <w:p w14:paraId="0BB4ED2A" w14:textId="71F10A65" w:rsidR="42A3BAB1" w:rsidRDefault="42A3BAB1" w:rsidP="081B1164">
            <w:pPr>
              <w:rPr>
                <w:rFonts w:cs="Arial"/>
              </w:rPr>
            </w:pPr>
          </w:p>
          <w:p w14:paraId="17D2C312" w14:textId="4C7596FB" w:rsidR="42A3BAB1" w:rsidRDefault="42A3BAB1" w:rsidP="081B1164">
            <w:pPr>
              <w:rPr>
                <w:rFonts w:cs="Arial"/>
              </w:rPr>
            </w:pPr>
          </w:p>
          <w:p w14:paraId="77DFCC3F" w14:textId="3519DA90" w:rsidR="42A3BAB1" w:rsidRDefault="42A3BAB1" w:rsidP="081B1164">
            <w:pPr>
              <w:rPr>
                <w:rFonts w:cs="Arial"/>
              </w:rPr>
            </w:pPr>
          </w:p>
          <w:p w14:paraId="4AF46392" w14:textId="44672088" w:rsidR="42A3BAB1" w:rsidRDefault="42A3BAB1" w:rsidP="081B1164">
            <w:pPr>
              <w:rPr>
                <w:rFonts w:cs="Arial"/>
              </w:rPr>
            </w:pPr>
          </w:p>
          <w:p w14:paraId="29782B11" w14:textId="36E6D6F8" w:rsidR="42A3BAB1" w:rsidRDefault="42A3BAB1" w:rsidP="081B1164">
            <w:pPr>
              <w:rPr>
                <w:rFonts w:cs="Arial"/>
              </w:rPr>
            </w:pPr>
          </w:p>
          <w:p w14:paraId="488694A2" w14:textId="1D5F3A46" w:rsidR="42A3BAB1" w:rsidRDefault="42A3BAB1" w:rsidP="081B1164">
            <w:pPr>
              <w:rPr>
                <w:rFonts w:cs="Arial"/>
              </w:rPr>
            </w:pPr>
          </w:p>
          <w:p w14:paraId="2FCC647B" w14:textId="3BFB9303" w:rsidR="42A3BAB1" w:rsidRDefault="42A3BAB1" w:rsidP="081B1164">
            <w:pPr>
              <w:rPr>
                <w:rFonts w:cs="Arial"/>
              </w:rPr>
            </w:pPr>
          </w:p>
          <w:p w14:paraId="409BC885" w14:textId="28C892D7" w:rsidR="42A3BAB1" w:rsidRDefault="42A3BAB1" w:rsidP="081B1164">
            <w:pPr>
              <w:rPr>
                <w:rFonts w:cs="Arial"/>
              </w:rPr>
            </w:pPr>
          </w:p>
          <w:p w14:paraId="387D94DD" w14:textId="012F0FAE" w:rsidR="42A3BAB1" w:rsidRDefault="42A3BAB1" w:rsidP="081B1164">
            <w:pPr>
              <w:rPr>
                <w:rFonts w:cs="Arial"/>
              </w:rPr>
            </w:pPr>
          </w:p>
          <w:p w14:paraId="5E2D049B" w14:textId="637E09A0" w:rsidR="42A3BAB1" w:rsidRDefault="42A3BAB1" w:rsidP="081B1164">
            <w:pPr>
              <w:rPr>
                <w:rFonts w:cs="Arial"/>
              </w:rPr>
            </w:pPr>
          </w:p>
          <w:p w14:paraId="093C0E2B" w14:textId="38171BC0" w:rsidR="42A3BAB1" w:rsidRDefault="42A3BAB1" w:rsidP="081B1164">
            <w:pPr>
              <w:rPr>
                <w:rFonts w:cs="Arial"/>
              </w:rPr>
            </w:pPr>
          </w:p>
          <w:p w14:paraId="40EE8EDF" w14:textId="26630F11" w:rsidR="42A3BAB1" w:rsidRDefault="42A3BAB1" w:rsidP="081B1164">
            <w:pPr>
              <w:rPr>
                <w:rFonts w:cs="Arial"/>
              </w:rPr>
            </w:pPr>
          </w:p>
          <w:p w14:paraId="046236E1" w14:textId="4D8B7A3D" w:rsidR="42A3BAB1" w:rsidRDefault="42A3BAB1" w:rsidP="081B1164">
            <w:pPr>
              <w:rPr>
                <w:rFonts w:cs="Arial"/>
              </w:rPr>
            </w:pPr>
          </w:p>
          <w:p w14:paraId="6B36BCFB" w14:textId="71D4DA95" w:rsidR="42A3BAB1" w:rsidRDefault="42A3BAB1" w:rsidP="081B1164">
            <w:pPr>
              <w:rPr>
                <w:rFonts w:cs="Arial"/>
              </w:rPr>
            </w:pPr>
          </w:p>
          <w:p w14:paraId="2B4EDFB7" w14:textId="0CBB12EE" w:rsidR="42A3BAB1" w:rsidRDefault="42A3BAB1" w:rsidP="081B1164">
            <w:pPr>
              <w:rPr>
                <w:rFonts w:cs="Arial"/>
              </w:rPr>
            </w:pPr>
          </w:p>
          <w:p w14:paraId="0C78B495" w14:textId="41B7D492" w:rsidR="42A3BAB1" w:rsidRDefault="42A3BAB1" w:rsidP="081B1164">
            <w:pPr>
              <w:rPr>
                <w:rFonts w:cs="Arial"/>
              </w:rPr>
            </w:pPr>
          </w:p>
          <w:p w14:paraId="13FBD339" w14:textId="04CE5DE1" w:rsidR="42A3BAB1" w:rsidRDefault="42A3BAB1" w:rsidP="42A3BAB1">
            <w:pPr>
              <w:rPr>
                <w:rFonts w:cs="Arial"/>
              </w:rPr>
            </w:pPr>
          </w:p>
        </w:tc>
      </w:tr>
    </w:tbl>
    <w:p w14:paraId="5C4AFBAC" w14:textId="77777777" w:rsidR="001A1FFD" w:rsidRDefault="001A1FFD" w:rsidP="001A1FFD">
      <w:pPr>
        <w:rPr>
          <w:rFonts w:cs="Arial"/>
          <w:b/>
          <w:bCs/>
          <w:sz w:val="32"/>
          <w:szCs w:val="32"/>
        </w:rPr>
      </w:pPr>
    </w:p>
    <w:p w14:paraId="753CD2DF" w14:textId="3B00F48E" w:rsidR="00FA29CC" w:rsidRPr="007445C0" w:rsidRDefault="001A1FFD" w:rsidP="00FA29CC">
      <w:pPr>
        <w:rPr>
          <w:rFonts w:cs="Arial"/>
          <w:b/>
          <w:bCs/>
          <w:sz w:val="32"/>
          <w:szCs w:val="32"/>
        </w:rPr>
      </w:pPr>
      <w:r>
        <w:rPr>
          <w:rFonts w:cs="Arial"/>
          <w:b/>
          <w:bCs/>
          <w:sz w:val="32"/>
          <w:szCs w:val="32"/>
        </w:rPr>
        <w:br w:type="page"/>
      </w:r>
      <w:r w:rsidR="00FA29CC" w:rsidRPr="00D36C3E">
        <w:rPr>
          <w:rFonts w:cs="Arial"/>
          <w:b/>
          <w:bCs/>
        </w:rPr>
        <w:lastRenderedPageBreak/>
        <w:t>Community Led Services</w:t>
      </w:r>
    </w:p>
    <w:tbl>
      <w:tblPr>
        <w:tblStyle w:val="TableGrid"/>
        <w:tblW w:w="0" w:type="auto"/>
        <w:tblLook w:val="04A0" w:firstRow="1" w:lastRow="0" w:firstColumn="1" w:lastColumn="0" w:noHBand="0" w:noVBand="1"/>
      </w:tblPr>
      <w:tblGrid>
        <w:gridCol w:w="14390"/>
      </w:tblGrid>
      <w:tr w:rsidR="00FA29CC" w:rsidRPr="00D36C3E" w14:paraId="7CB39DEF" w14:textId="77777777" w:rsidTr="207DD027">
        <w:tc>
          <w:tcPr>
            <w:tcW w:w="15126" w:type="dxa"/>
          </w:tcPr>
          <w:p w14:paraId="39729B11" w14:textId="122E9E4D" w:rsidR="00FA29CC" w:rsidRPr="00D36C3E" w:rsidRDefault="00FA29CC" w:rsidP="000171F3">
            <w:pPr>
              <w:rPr>
                <w:rFonts w:cs="Arial"/>
              </w:rPr>
            </w:pPr>
            <w:r w:rsidRPr="207DD027">
              <w:rPr>
                <w:rFonts w:cs="Arial"/>
              </w:rPr>
              <w:t xml:space="preserve">Community Led Services means putting communities and service users at the heart of how we design </w:t>
            </w:r>
            <w:r w:rsidR="0415A688" w:rsidRPr="207DD027">
              <w:rPr>
                <w:rFonts w:cs="Arial"/>
              </w:rPr>
              <w:t>services and</w:t>
            </w:r>
            <w:r w:rsidRPr="207DD027">
              <w:rPr>
                <w:rFonts w:cs="Arial"/>
              </w:rPr>
              <w:t xml:space="preserve"> building on the strengths and assets we have in our workforce and in our communities </w:t>
            </w:r>
            <w:proofErr w:type="gramStart"/>
            <w:r w:rsidRPr="207DD027">
              <w:rPr>
                <w:rFonts w:cs="Arial"/>
              </w:rPr>
              <w:t>in order to</w:t>
            </w:r>
            <w:proofErr w:type="gramEnd"/>
            <w:r w:rsidRPr="207DD027">
              <w:rPr>
                <w:rFonts w:cs="Arial"/>
              </w:rPr>
              <w:t xml:space="preserve"> deliver valued services.</w:t>
            </w:r>
          </w:p>
        </w:tc>
      </w:tr>
    </w:tbl>
    <w:p w14:paraId="11BED3F6" w14:textId="77777777" w:rsidR="00FA29CC" w:rsidRPr="00D36C3E" w:rsidRDefault="00FA29CC" w:rsidP="00FA29CC">
      <w:pPr>
        <w:rPr>
          <w:rFonts w:cs="Arial"/>
          <w:b/>
        </w:rPr>
      </w:pPr>
    </w:p>
    <w:tbl>
      <w:tblPr>
        <w:tblStyle w:val="TableGrid"/>
        <w:tblW w:w="14390" w:type="dxa"/>
        <w:tblLook w:val="04A0" w:firstRow="1" w:lastRow="0" w:firstColumn="1" w:lastColumn="0" w:noHBand="0" w:noVBand="1"/>
      </w:tblPr>
      <w:tblGrid>
        <w:gridCol w:w="2107"/>
        <w:gridCol w:w="1692"/>
        <w:gridCol w:w="2575"/>
        <w:gridCol w:w="2410"/>
        <w:gridCol w:w="2693"/>
        <w:gridCol w:w="2913"/>
      </w:tblGrid>
      <w:tr w:rsidR="007445C0" w:rsidRPr="00D36C3E" w14:paraId="0FD174CE" w14:textId="579918AB" w:rsidTr="207DD027">
        <w:trPr>
          <w:trHeight w:val="300"/>
          <w:tblHeader/>
        </w:trPr>
        <w:tc>
          <w:tcPr>
            <w:tcW w:w="2107" w:type="dxa"/>
            <w:shd w:val="clear" w:color="auto" w:fill="DAE9F7" w:themeFill="text2" w:themeFillTint="1A"/>
          </w:tcPr>
          <w:p w14:paraId="60D63AD7" w14:textId="77777777" w:rsidR="007445C0" w:rsidRPr="00D36C3E" w:rsidRDefault="007445C0" w:rsidP="000171F3">
            <w:pPr>
              <w:rPr>
                <w:rFonts w:cs="Arial"/>
                <w:b/>
              </w:rPr>
            </w:pPr>
            <w:r w:rsidRPr="00D36C3E">
              <w:rPr>
                <w:rFonts w:cs="Arial"/>
                <w:b/>
              </w:rPr>
              <w:t>Expected change</w:t>
            </w:r>
          </w:p>
        </w:tc>
        <w:tc>
          <w:tcPr>
            <w:tcW w:w="1692" w:type="dxa"/>
            <w:shd w:val="clear" w:color="auto" w:fill="DAE9F7" w:themeFill="text2" w:themeFillTint="1A"/>
          </w:tcPr>
          <w:p w14:paraId="159C25F8" w14:textId="77777777" w:rsidR="007445C0" w:rsidRPr="00D36C3E" w:rsidRDefault="007445C0" w:rsidP="000171F3">
            <w:pPr>
              <w:jc w:val="center"/>
              <w:rPr>
                <w:rFonts w:cs="Arial"/>
                <w:b/>
              </w:rPr>
            </w:pPr>
            <w:r w:rsidRPr="00D36C3E">
              <w:rPr>
                <w:rFonts w:cs="Arial"/>
                <w:b/>
              </w:rPr>
              <w:t>CLD Outcome</w:t>
            </w:r>
          </w:p>
        </w:tc>
        <w:tc>
          <w:tcPr>
            <w:tcW w:w="2575" w:type="dxa"/>
            <w:shd w:val="clear" w:color="auto" w:fill="DAE9F7" w:themeFill="text2" w:themeFillTint="1A"/>
          </w:tcPr>
          <w:p w14:paraId="22696919" w14:textId="4D866277" w:rsidR="007445C0" w:rsidRPr="00D36C3E" w:rsidRDefault="007445C0" w:rsidP="000171F3">
            <w:pPr>
              <w:rPr>
                <w:rFonts w:cs="Arial"/>
                <w:b/>
              </w:rPr>
            </w:pPr>
            <w:r w:rsidRPr="00D36C3E">
              <w:rPr>
                <w:rFonts w:cs="Arial"/>
                <w:b/>
              </w:rPr>
              <w:t xml:space="preserve">Actions for </w:t>
            </w:r>
            <w:r>
              <w:rPr>
                <w:rFonts w:cs="Arial"/>
                <w:b/>
              </w:rPr>
              <w:t xml:space="preserve">Year One </w:t>
            </w:r>
          </w:p>
        </w:tc>
        <w:tc>
          <w:tcPr>
            <w:tcW w:w="2410" w:type="dxa"/>
            <w:shd w:val="clear" w:color="auto" w:fill="DAE9F7" w:themeFill="text2" w:themeFillTint="1A"/>
          </w:tcPr>
          <w:p w14:paraId="03BDBB24" w14:textId="77777777" w:rsidR="007445C0" w:rsidRDefault="007445C0" w:rsidP="000171F3">
            <w:pPr>
              <w:rPr>
                <w:rFonts w:cs="Arial"/>
                <w:b/>
              </w:rPr>
            </w:pPr>
            <w:r w:rsidRPr="00D36C3E">
              <w:rPr>
                <w:rFonts w:cs="Arial"/>
                <w:b/>
              </w:rPr>
              <w:t xml:space="preserve">Partners </w:t>
            </w:r>
          </w:p>
          <w:p w14:paraId="40F19AEE" w14:textId="47F58812" w:rsidR="007445C0" w:rsidRPr="00D36C3E" w:rsidRDefault="007445C0" w:rsidP="000171F3">
            <w:pPr>
              <w:rPr>
                <w:rFonts w:cs="Arial"/>
                <w:b/>
              </w:rPr>
            </w:pPr>
            <w:r>
              <w:rPr>
                <w:rFonts w:cs="Arial"/>
                <w:b/>
              </w:rPr>
              <w:t>Lead / Contributing</w:t>
            </w:r>
          </w:p>
        </w:tc>
        <w:tc>
          <w:tcPr>
            <w:tcW w:w="2693" w:type="dxa"/>
            <w:shd w:val="clear" w:color="auto" w:fill="DAE9F7" w:themeFill="text2" w:themeFillTint="1A"/>
          </w:tcPr>
          <w:p w14:paraId="34A0946D" w14:textId="4276B676" w:rsidR="007445C0" w:rsidRPr="00D36C3E" w:rsidRDefault="007445C0" w:rsidP="000171F3">
            <w:pPr>
              <w:rPr>
                <w:rFonts w:cs="Arial"/>
                <w:b/>
              </w:rPr>
            </w:pPr>
            <w:r>
              <w:rPr>
                <w:rFonts w:cs="Arial"/>
                <w:b/>
              </w:rPr>
              <w:t>Measures of Success</w:t>
            </w:r>
          </w:p>
        </w:tc>
        <w:tc>
          <w:tcPr>
            <w:tcW w:w="2913" w:type="dxa"/>
            <w:shd w:val="clear" w:color="auto" w:fill="DAE9F7" w:themeFill="text2" w:themeFillTint="1A"/>
          </w:tcPr>
          <w:p w14:paraId="27543D93" w14:textId="5ABB60EF" w:rsidR="007445C0" w:rsidRPr="00D36C3E" w:rsidRDefault="007445C0" w:rsidP="000171F3">
            <w:pPr>
              <w:rPr>
                <w:rFonts w:cs="Arial"/>
                <w:b/>
              </w:rPr>
            </w:pPr>
            <w:r>
              <w:rPr>
                <w:rFonts w:cs="Arial"/>
                <w:b/>
              </w:rPr>
              <w:t xml:space="preserve">Progress </w:t>
            </w:r>
          </w:p>
        </w:tc>
      </w:tr>
      <w:tr w:rsidR="007445C0" w:rsidRPr="00D36C3E" w14:paraId="3F8B72CC" w14:textId="49D50C0D" w:rsidTr="207DD027">
        <w:trPr>
          <w:trHeight w:val="300"/>
        </w:trPr>
        <w:tc>
          <w:tcPr>
            <w:tcW w:w="2107" w:type="dxa"/>
          </w:tcPr>
          <w:p w14:paraId="32B4A6AA" w14:textId="77777777" w:rsidR="007445C0" w:rsidRPr="00D36C3E" w:rsidRDefault="007445C0" w:rsidP="000171F3">
            <w:pPr>
              <w:rPr>
                <w:rFonts w:cs="Arial"/>
              </w:rPr>
            </w:pPr>
            <w:r w:rsidRPr="00D36C3E">
              <w:rPr>
                <w:rFonts w:cs="Arial"/>
              </w:rPr>
              <w:t>Individuals and community groups have the capacity to get involved and develop confidence to make changes to enable their communities to grow and develop.</w:t>
            </w:r>
          </w:p>
          <w:p w14:paraId="576A8D11" w14:textId="77777777" w:rsidR="007445C0" w:rsidRPr="00D36C3E" w:rsidRDefault="007445C0" w:rsidP="000171F3">
            <w:pPr>
              <w:rPr>
                <w:rFonts w:cs="Arial"/>
              </w:rPr>
            </w:pPr>
          </w:p>
          <w:p w14:paraId="7166AD4A" w14:textId="2468E24A" w:rsidR="007445C0" w:rsidRPr="00D36C3E" w:rsidRDefault="007445C0" w:rsidP="1B992B61">
            <w:pPr>
              <w:rPr>
                <w:rFonts w:cs="Arial"/>
              </w:rPr>
            </w:pPr>
          </w:p>
          <w:p w14:paraId="373D0D31" w14:textId="33669725" w:rsidR="007445C0" w:rsidRPr="00D36C3E" w:rsidRDefault="007445C0" w:rsidP="1B992B61">
            <w:pPr>
              <w:rPr>
                <w:rFonts w:cs="Arial"/>
              </w:rPr>
            </w:pPr>
          </w:p>
          <w:p w14:paraId="4AEF6FAE" w14:textId="409246DF" w:rsidR="007445C0" w:rsidRPr="00D36C3E" w:rsidRDefault="007445C0" w:rsidP="1B992B61">
            <w:pPr>
              <w:rPr>
                <w:rFonts w:cs="Arial"/>
              </w:rPr>
            </w:pPr>
          </w:p>
          <w:p w14:paraId="2DB29FB1" w14:textId="51F19C33" w:rsidR="007445C0" w:rsidRPr="00D36C3E" w:rsidRDefault="0C1B0A29" w:rsidP="2096E7B4">
            <w:pPr>
              <w:rPr>
                <w:rFonts w:cs="Arial"/>
              </w:rPr>
            </w:pPr>
            <w:r w:rsidRPr="207DD027">
              <w:rPr>
                <w:rFonts w:cs="Arial"/>
              </w:rPr>
              <w:t xml:space="preserve">Improve communities and </w:t>
            </w:r>
            <w:r w:rsidR="151BD56E" w:rsidRPr="207DD027">
              <w:rPr>
                <w:rFonts w:cs="Arial"/>
              </w:rPr>
              <w:t>individuals'</w:t>
            </w:r>
            <w:r w:rsidRPr="207DD027">
              <w:rPr>
                <w:rFonts w:cs="Arial"/>
              </w:rPr>
              <w:t xml:space="preserve"> wellbeing</w:t>
            </w:r>
            <w:r w:rsidR="21B4D1FB" w:rsidRPr="207DD027">
              <w:rPr>
                <w:rFonts w:cs="Arial"/>
              </w:rPr>
              <w:t xml:space="preserve"> </w:t>
            </w:r>
          </w:p>
        </w:tc>
        <w:tc>
          <w:tcPr>
            <w:tcW w:w="1692" w:type="dxa"/>
          </w:tcPr>
          <w:p w14:paraId="38A50CF6" w14:textId="77777777" w:rsidR="007445C0" w:rsidRPr="00D36C3E" w:rsidRDefault="007445C0" w:rsidP="000171F3">
            <w:pPr>
              <w:jc w:val="center"/>
              <w:rPr>
                <w:rFonts w:cs="Arial"/>
                <w:b/>
              </w:rPr>
            </w:pPr>
            <w:r w:rsidRPr="00D36C3E">
              <w:rPr>
                <w:rFonts w:cs="Arial"/>
                <w:b/>
              </w:rPr>
              <w:t>CD1</w:t>
            </w:r>
          </w:p>
          <w:p w14:paraId="2EEF1408" w14:textId="77777777" w:rsidR="007445C0" w:rsidRPr="00D36C3E" w:rsidRDefault="007445C0" w:rsidP="000171F3">
            <w:pPr>
              <w:jc w:val="center"/>
              <w:rPr>
                <w:rFonts w:cs="Arial"/>
                <w:b/>
              </w:rPr>
            </w:pPr>
            <w:r w:rsidRPr="00D36C3E">
              <w:rPr>
                <w:rFonts w:cs="Arial"/>
                <w:b/>
              </w:rPr>
              <w:t>CD2</w:t>
            </w:r>
          </w:p>
          <w:p w14:paraId="24E04881" w14:textId="77777777" w:rsidR="007445C0" w:rsidRPr="00D36C3E" w:rsidRDefault="007445C0" w:rsidP="000171F3">
            <w:pPr>
              <w:jc w:val="center"/>
              <w:rPr>
                <w:rFonts w:cs="Arial"/>
                <w:b/>
              </w:rPr>
            </w:pPr>
            <w:r w:rsidRPr="00D36C3E">
              <w:rPr>
                <w:rFonts w:cs="Arial"/>
                <w:b/>
              </w:rPr>
              <w:t>CD3</w:t>
            </w:r>
          </w:p>
          <w:p w14:paraId="4B4A4F49" w14:textId="77777777" w:rsidR="007445C0" w:rsidRPr="00D36C3E" w:rsidRDefault="007445C0" w:rsidP="000171F3">
            <w:pPr>
              <w:jc w:val="center"/>
              <w:rPr>
                <w:rFonts w:cs="Arial"/>
                <w:b/>
              </w:rPr>
            </w:pPr>
            <w:r w:rsidRPr="00D36C3E">
              <w:rPr>
                <w:rFonts w:cs="Arial"/>
                <w:b/>
              </w:rPr>
              <w:t>CD4</w:t>
            </w:r>
          </w:p>
          <w:p w14:paraId="7CD075DD" w14:textId="77777777" w:rsidR="007445C0" w:rsidRPr="00D36C3E" w:rsidRDefault="007445C0" w:rsidP="000171F3">
            <w:pPr>
              <w:jc w:val="center"/>
              <w:rPr>
                <w:rFonts w:cs="Arial"/>
                <w:b/>
              </w:rPr>
            </w:pPr>
            <w:r w:rsidRPr="00D36C3E">
              <w:rPr>
                <w:rFonts w:cs="Arial"/>
                <w:b/>
              </w:rPr>
              <w:t>CD5</w:t>
            </w:r>
          </w:p>
          <w:p w14:paraId="64469106" w14:textId="77777777" w:rsidR="007445C0" w:rsidRPr="00D36C3E" w:rsidRDefault="007445C0" w:rsidP="000171F3">
            <w:pPr>
              <w:jc w:val="center"/>
              <w:rPr>
                <w:rFonts w:cs="Arial"/>
                <w:b/>
              </w:rPr>
            </w:pPr>
            <w:r w:rsidRPr="00D36C3E">
              <w:rPr>
                <w:rFonts w:cs="Arial"/>
                <w:b/>
              </w:rPr>
              <w:t>CD6</w:t>
            </w:r>
          </w:p>
          <w:p w14:paraId="02368932" w14:textId="77777777" w:rsidR="007445C0" w:rsidRPr="00D36C3E" w:rsidRDefault="007445C0" w:rsidP="000171F3">
            <w:pPr>
              <w:jc w:val="center"/>
              <w:rPr>
                <w:rFonts w:cs="Arial"/>
                <w:b/>
              </w:rPr>
            </w:pPr>
            <w:r w:rsidRPr="00D36C3E">
              <w:rPr>
                <w:rFonts w:cs="Arial"/>
                <w:b/>
              </w:rPr>
              <w:t>CD7</w:t>
            </w:r>
          </w:p>
        </w:tc>
        <w:tc>
          <w:tcPr>
            <w:tcW w:w="2575" w:type="dxa"/>
          </w:tcPr>
          <w:p w14:paraId="661B0C7C" w14:textId="0C93B8D7" w:rsidR="007445C0" w:rsidRPr="00D36C3E" w:rsidRDefault="60BA4EB2" w:rsidP="2096E7B4">
            <w:pPr>
              <w:rPr>
                <w:rFonts w:cs="Arial"/>
                <w:sz w:val="20"/>
                <w:szCs w:val="20"/>
              </w:rPr>
            </w:pPr>
            <w:r w:rsidRPr="2096E7B4">
              <w:rPr>
                <w:rFonts w:cs="Arial"/>
                <w:sz w:val="20"/>
                <w:szCs w:val="20"/>
              </w:rPr>
              <w:t xml:space="preserve">CEWS continue to provide link officer support to key voluntary </w:t>
            </w:r>
            <w:proofErr w:type="spellStart"/>
            <w:r w:rsidRPr="2096E7B4">
              <w:rPr>
                <w:rFonts w:cs="Arial"/>
                <w:sz w:val="20"/>
                <w:szCs w:val="20"/>
              </w:rPr>
              <w:t>organisations</w:t>
            </w:r>
            <w:proofErr w:type="spellEnd"/>
            <w:r w:rsidRPr="2096E7B4">
              <w:rPr>
                <w:rFonts w:cs="Arial"/>
                <w:sz w:val="20"/>
                <w:szCs w:val="20"/>
              </w:rPr>
              <w:t xml:space="preserve"> in NEF with SLAs over £10,000</w:t>
            </w:r>
          </w:p>
          <w:p w14:paraId="49A099E4" w14:textId="0BBF1F02" w:rsidR="007445C0" w:rsidRPr="00D36C3E" w:rsidRDefault="007445C0" w:rsidP="2096E7B4">
            <w:pPr>
              <w:rPr>
                <w:rFonts w:cs="Arial"/>
                <w:sz w:val="20"/>
                <w:szCs w:val="20"/>
              </w:rPr>
            </w:pPr>
          </w:p>
          <w:p w14:paraId="1B6DEC7D" w14:textId="1C24D09A" w:rsidR="007445C0" w:rsidRPr="00D36C3E" w:rsidRDefault="007445C0" w:rsidP="2096E7B4">
            <w:pPr>
              <w:rPr>
                <w:rFonts w:cs="Arial"/>
                <w:sz w:val="20"/>
                <w:szCs w:val="20"/>
              </w:rPr>
            </w:pPr>
          </w:p>
          <w:p w14:paraId="6B6211BF" w14:textId="323026AB" w:rsidR="00F27D27" w:rsidRPr="00D36C3E" w:rsidRDefault="7128CDBD" w:rsidP="2096E7B4">
            <w:pPr>
              <w:rPr>
                <w:rFonts w:cs="Arial"/>
              </w:rPr>
            </w:pPr>
            <w:r w:rsidRPr="2096E7B4">
              <w:rPr>
                <w:rFonts w:cs="Arial"/>
                <w:sz w:val="20"/>
                <w:szCs w:val="20"/>
              </w:rPr>
              <w:t>Continue to support and develop the community food providers across NEF</w:t>
            </w:r>
            <w:r w:rsidR="4700EB8E" w:rsidRPr="2096E7B4">
              <w:rPr>
                <w:rFonts w:cs="Arial"/>
              </w:rPr>
              <w:t xml:space="preserve"> </w:t>
            </w:r>
          </w:p>
          <w:p w14:paraId="4CC55267" w14:textId="2AFE3131" w:rsidR="00F27D27" w:rsidRPr="00D36C3E" w:rsidRDefault="00F27D27" w:rsidP="1B992B61">
            <w:pPr>
              <w:rPr>
                <w:rFonts w:cs="Arial"/>
              </w:rPr>
            </w:pPr>
          </w:p>
          <w:p w14:paraId="329DACF5" w14:textId="2722BB14" w:rsidR="00F27D27" w:rsidRPr="00D36C3E" w:rsidRDefault="00F27D27" w:rsidP="1B992B61">
            <w:pPr>
              <w:rPr>
                <w:rFonts w:cs="Arial"/>
              </w:rPr>
            </w:pPr>
          </w:p>
          <w:p w14:paraId="1EF0CBFA" w14:textId="7C678F31" w:rsidR="00F27D27" w:rsidRPr="00D36C3E" w:rsidRDefault="00F27D27" w:rsidP="1B992B61"/>
          <w:p w14:paraId="2F6EE450" w14:textId="27A44465" w:rsidR="00F27D27" w:rsidRPr="00D36C3E" w:rsidRDefault="30990847" w:rsidP="2096E7B4">
            <w:pPr>
              <w:rPr>
                <w:sz w:val="20"/>
                <w:szCs w:val="20"/>
              </w:rPr>
            </w:pPr>
            <w:r w:rsidRPr="2096E7B4">
              <w:rPr>
                <w:sz w:val="20"/>
                <w:szCs w:val="20"/>
              </w:rPr>
              <w:t xml:space="preserve">Cupar mental health and well-being network </w:t>
            </w:r>
            <w:r w:rsidR="141E694E" w:rsidRPr="2096E7B4">
              <w:rPr>
                <w:sz w:val="20"/>
                <w:szCs w:val="20"/>
              </w:rPr>
              <w:t xml:space="preserve">share </w:t>
            </w:r>
            <w:r w:rsidR="141E694E" w:rsidRPr="2096E7B4">
              <w:rPr>
                <w:color w:val="242424"/>
                <w:sz w:val="20"/>
                <w:szCs w:val="20"/>
              </w:rPr>
              <w:t xml:space="preserve">information about services and opportunities in the Cupar area relating to mental health </w:t>
            </w:r>
            <w:r w:rsidR="0B7F1806" w:rsidRPr="2096E7B4">
              <w:rPr>
                <w:color w:val="242424"/>
                <w:sz w:val="20"/>
                <w:szCs w:val="20"/>
              </w:rPr>
              <w:t>and wellbeing</w:t>
            </w:r>
          </w:p>
        </w:tc>
        <w:tc>
          <w:tcPr>
            <w:tcW w:w="2410" w:type="dxa"/>
          </w:tcPr>
          <w:p w14:paraId="4C39A32F" w14:textId="152771E8" w:rsidR="007445C0" w:rsidRPr="00D36C3E" w:rsidRDefault="5FB91C55" w:rsidP="2096E7B4">
            <w:pPr>
              <w:rPr>
                <w:rFonts w:cs="Arial"/>
              </w:rPr>
            </w:pPr>
            <w:r w:rsidRPr="2096E7B4">
              <w:rPr>
                <w:rFonts w:cs="Arial"/>
              </w:rPr>
              <w:t xml:space="preserve">Lead </w:t>
            </w:r>
            <w:r w:rsidR="2920FE81" w:rsidRPr="2096E7B4">
              <w:rPr>
                <w:rFonts w:cs="Arial"/>
              </w:rPr>
              <w:t>Partner:</w:t>
            </w:r>
            <w:r w:rsidR="42D4A780" w:rsidRPr="2096E7B4">
              <w:rPr>
                <w:rFonts w:cs="Arial"/>
              </w:rPr>
              <w:t xml:space="preserve"> </w:t>
            </w:r>
            <w:r w:rsidR="5D43E40C" w:rsidRPr="2096E7B4">
              <w:rPr>
                <w:rFonts w:cs="Arial"/>
              </w:rPr>
              <w:t>CLD</w:t>
            </w:r>
          </w:p>
          <w:p w14:paraId="694CAC81" w14:textId="77777777" w:rsidR="007445C0" w:rsidRPr="00D36C3E" w:rsidRDefault="007445C0" w:rsidP="000171F3">
            <w:pPr>
              <w:rPr>
                <w:rFonts w:cs="Arial"/>
              </w:rPr>
            </w:pPr>
          </w:p>
          <w:p w14:paraId="3D82C53A" w14:textId="77777777" w:rsidR="007445C0" w:rsidRPr="00D36C3E" w:rsidRDefault="5BDCBAC8" w:rsidP="2096E7B4">
            <w:pPr>
              <w:rPr>
                <w:rFonts w:cs="Arial"/>
              </w:rPr>
            </w:pPr>
            <w:r w:rsidRPr="2096E7B4">
              <w:rPr>
                <w:rFonts w:cs="Arial"/>
              </w:rPr>
              <w:t>Contributing Partners:</w:t>
            </w:r>
          </w:p>
          <w:p w14:paraId="09668933" w14:textId="3B968D07" w:rsidR="007445C0" w:rsidRPr="00D36C3E" w:rsidRDefault="12263421" w:rsidP="2096E7B4">
            <w:pPr>
              <w:rPr>
                <w:rFonts w:cs="Arial"/>
              </w:rPr>
            </w:pPr>
            <w:r w:rsidRPr="2096E7B4">
              <w:rPr>
                <w:rFonts w:cs="Arial"/>
              </w:rPr>
              <w:t>FVA</w:t>
            </w:r>
          </w:p>
          <w:p w14:paraId="14C3E8DA" w14:textId="1A315693" w:rsidR="007445C0" w:rsidRPr="00D36C3E" w:rsidRDefault="007445C0" w:rsidP="2096E7B4">
            <w:pPr>
              <w:rPr>
                <w:rFonts w:cs="Arial"/>
              </w:rPr>
            </w:pPr>
          </w:p>
          <w:p w14:paraId="1EA0E13E" w14:textId="7B82325C" w:rsidR="007445C0" w:rsidRPr="00D36C3E" w:rsidRDefault="300B4F7A" w:rsidP="2096E7B4">
            <w:pPr>
              <w:rPr>
                <w:rFonts w:cs="Arial"/>
              </w:rPr>
            </w:pPr>
            <w:r w:rsidRPr="2096E7B4">
              <w:rPr>
                <w:rFonts w:cs="Arial"/>
              </w:rPr>
              <w:t>Lead Partner:</w:t>
            </w:r>
            <w:r w:rsidR="52875AF5" w:rsidRPr="2096E7B4">
              <w:rPr>
                <w:rFonts w:cs="Arial"/>
              </w:rPr>
              <w:t xml:space="preserve"> </w:t>
            </w:r>
            <w:r w:rsidRPr="2096E7B4">
              <w:rPr>
                <w:rFonts w:cs="Arial"/>
              </w:rPr>
              <w:t>CLD</w:t>
            </w:r>
          </w:p>
          <w:p w14:paraId="324DBCC6" w14:textId="5FDC58D7" w:rsidR="007445C0" w:rsidRPr="00D36C3E" w:rsidRDefault="300B4F7A" w:rsidP="2096E7B4">
            <w:pPr>
              <w:rPr>
                <w:rFonts w:cs="Arial"/>
              </w:rPr>
            </w:pPr>
            <w:r w:rsidRPr="2096E7B4">
              <w:rPr>
                <w:rFonts w:cs="Arial"/>
              </w:rPr>
              <w:t>Contributing Partners:</w:t>
            </w:r>
          </w:p>
          <w:p w14:paraId="7C35DF42" w14:textId="63F5093C" w:rsidR="007445C0" w:rsidRPr="00D36C3E" w:rsidRDefault="3F1AC087" w:rsidP="1B992B61">
            <w:pPr>
              <w:rPr>
                <w:rFonts w:cs="Arial"/>
                <w:b/>
                <w:bCs/>
              </w:rPr>
            </w:pPr>
            <w:r w:rsidRPr="2096E7B4">
              <w:rPr>
                <w:rFonts w:cs="Arial"/>
              </w:rPr>
              <w:t xml:space="preserve">Local voluntary </w:t>
            </w:r>
            <w:proofErr w:type="spellStart"/>
            <w:r w:rsidRPr="2096E7B4">
              <w:rPr>
                <w:rFonts w:cs="Arial"/>
              </w:rPr>
              <w:t>organisations</w:t>
            </w:r>
            <w:proofErr w:type="spellEnd"/>
          </w:p>
          <w:p w14:paraId="0CAF0A74" w14:textId="49AC9EEA" w:rsidR="007445C0" w:rsidRPr="00D36C3E" w:rsidRDefault="007445C0" w:rsidP="1B992B61">
            <w:pPr>
              <w:rPr>
                <w:rFonts w:cs="Arial"/>
                <w:b/>
                <w:bCs/>
              </w:rPr>
            </w:pPr>
          </w:p>
          <w:p w14:paraId="09B9556E" w14:textId="55A7ADC2" w:rsidR="007445C0" w:rsidRPr="00D36C3E" w:rsidRDefault="007445C0" w:rsidP="1B992B61">
            <w:pPr>
              <w:rPr>
                <w:rFonts w:cs="Arial"/>
                <w:b/>
                <w:bCs/>
              </w:rPr>
            </w:pPr>
          </w:p>
          <w:p w14:paraId="54D12464" w14:textId="5B4748E6" w:rsidR="007445C0" w:rsidRPr="00D36C3E" w:rsidRDefault="300B4F7A" w:rsidP="2096E7B4">
            <w:pPr>
              <w:rPr>
                <w:rFonts w:cs="Arial"/>
              </w:rPr>
            </w:pPr>
            <w:r w:rsidRPr="2096E7B4">
              <w:rPr>
                <w:rFonts w:cs="Arial"/>
              </w:rPr>
              <w:t>Lead Partner: Cupar YMCA/YWCA</w:t>
            </w:r>
          </w:p>
          <w:p w14:paraId="2BEFFFE9" w14:textId="77777777" w:rsidR="007445C0" w:rsidRPr="00D36C3E" w:rsidRDefault="007445C0" w:rsidP="1B992B61">
            <w:pPr>
              <w:rPr>
                <w:rFonts w:cs="Arial"/>
              </w:rPr>
            </w:pPr>
          </w:p>
          <w:p w14:paraId="526747D2" w14:textId="77777777" w:rsidR="007445C0" w:rsidRPr="00D36C3E" w:rsidRDefault="300B4F7A" w:rsidP="2096E7B4">
            <w:pPr>
              <w:rPr>
                <w:rFonts w:cs="Arial"/>
              </w:rPr>
            </w:pPr>
            <w:r w:rsidRPr="2096E7B4">
              <w:rPr>
                <w:rFonts w:cs="Arial"/>
              </w:rPr>
              <w:t>Contributing Partners:</w:t>
            </w:r>
          </w:p>
          <w:p w14:paraId="6865FC97" w14:textId="22390520" w:rsidR="007445C0" w:rsidRPr="00D36C3E" w:rsidRDefault="300B4F7A" w:rsidP="2096E7B4">
            <w:pPr>
              <w:rPr>
                <w:rFonts w:cs="Arial"/>
              </w:rPr>
            </w:pPr>
            <w:r w:rsidRPr="2096E7B4">
              <w:rPr>
                <w:rFonts w:cs="Arial"/>
              </w:rPr>
              <w:t>CLD, Health and social care partnership, local voluntary groups</w:t>
            </w:r>
          </w:p>
          <w:p w14:paraId="389B795B" w14:textId="4897EACE" w:rsidR="007445C0" w:rsidRPr="00D36C3E" w:rsidRDefault="007445C0" w:rsidP="1B992B61">
            <w:pPr>
              <w:rPr>
                <w:rFonts w:cs="Arial"/>
                <w:b/>
                <w:bCs/>
              </w:rPr>
            </w:pPr>
          </w:p>
        </w:tc>
        <w:tc>
          <w:tcPr>
            <w:tcW w:w="2693" w:type="dxa"/>
          </w:tcPr>
          <w:p w14:paraId="33E5ECA8" w14:textId="1E539F85" w:rsidR="007445C0" w:rsidRPr="00D36C3E" w:rsidRDefault="666B0BB2" w:rsidP="42A3BAB1">
            <w:pPr>
              <w:rPr>
                <w:rFonts w:cs="Arial"/>
                <w:b/>
                <w:bCs/>
              </w:rPr>
            </w:pPr>
            <w:r w:rsidRPr="207DD027">
              <w:rPr>
                <w:rFonts w:cs="Arial"/>
              </w:rPr>
              <w:t xml:space="preserve">SLA annual reviews, </w:t>
            </w:r>
            <w:r w:rsidR="1D221EEB" w:rsidRPr="207DD027">
              <w:rPr>
                <w:rFonts w:cs="Arial"/>
              </w:rPr>
              <w:t>3-year</w:t>
            </w:r>
            <w:r w:rsidRPr="207DD027">
              <w:rPr>
                <w:rFonts w:cs="Arial"/>
              </w:rPr>
              <w:t xml:space="preserve"> evaluation</w:t>
            </w:r>
            <w:r w:rsidRPr="207DD027">
              <w:rPr>
                <w:rFonts w:cs="Arial"/>
                <w:b/>
                <w:bCs/>
              </w:rPr>
              <w:t xml:space="preserve"> </w:t>
            </w:r>
          </w:p>
          <w:p w14:paraId="1A63630D" w14:textId="40482315" w:rsidR="007445C0" w:rsidRPr="00D36C3E" w:rsidRDefault="007445C0" w:rsidP="42A3BAB1">
            <w:pPr>
              <w:rPr>
                <w:rFonts w:cs="Arial"/>
                <w:b/>
                <w:bCs/>
              </w:rPr>
            </w:pPr>
          </w:p>
          <w:p w14:paraId="0B0D3FC4" w14:textId="3CCAF340" w:rsidR="007445C0" w:rsidRPr="00D36C3E" w:rsidRDefault="007445C0" w:rsidP="42A3BAB1">
            <w:pPr>
              <w:rPr>
                <w:rFonts w:cs="Arial"/>
                <w:b/>
                <w:bCs/>
              </w:rPr>
            </w:pPr>
          </w:p>
          <w:p w14:paraId="544798FB" w14:textId="5B76BF5C" w:rsidR="007445C0" w:rsidRPr="00D36C3E" w:rsidRDefault="007445C0" w:rsidP="42A3BAB1">
            <w:pPr>
              <w:rPr>
                <w:rFonts w:cs="Arial"/>
                <w:b/>
                <w:bCs/>
              </w:rPr>
            </w:pPr>
          </w:p>
          <w:p w14:paraId="4949BA14" w14:textId="1B835E05" w:rsidR="007445C0" w:rsidRPr="00D36C3E" w:rsidRDefault="007445C0" w:rsidP="42A3BAB1">
            <w:pPr>
              <w:rPr>
                <w:rFonts w:cs="Arial"/>
                <w:b/>
                <w:bCs/>
              </w:rPr>
            </w:pPr>
          </w:p>
          <w:p w14:paraId="7FCD80EB" w14:textId="7CE48610" w:rsidR="007445C0" w:rsidRPr="00D36C3E" w:rsidRDefault="2B599348" w:rsidP="1B992B61">
            <w:pPr>
              <w:rPr>
                <w:rFonts w:cs="Arial"/>
                <w:sz w:val="20"/>
                <w:szCs w:val="20"/>
              </w:rPr>
            </w:pPr>
            <w:r w:rsidRPr="2096E7B4">
              <w:rPr>
                <w:rFonts w:cs="Arial"/>
                <w:sz w:val="20"/>
                <w:szCs w:val="20"/>
              </w:rPr>
              <w:t>Numbers of community food providers</w:t>
            </w:r>
            <w:r w:rsidR="5824D21F" w:rsidRPr="2096E7B4">
              <w:rPr>
                <w:rFonts w:cs="Arial"/>
                <w:sz w:val="20"/>
                <w:szCs w:val="20"/>
              </w:rPr>
              <w:t xml:space="preserve"> in NEF</w:t>
            </w:r>
            <w:r w:rsidR="1AEA1971" w:rsidRPr="2096E7B4">
              <w:rPr>
                <w:rFonts w:cs="Arial"/>
                <w:sz w:val="20"/>
                <w:szCs w:val="20"/>
              </w:rPr>
              <w:t xml:space="preserve"> and attendances</w:t>
            </w:r>
          </w:p>
          <w:p w14:paraId="0F10FD9C" w14:textId="7DA94CDE" w:rsidR="007445C0" w:rsidRPr="00D36C3E" w:rsidRDefault="5DCEF8B4" w:rsidP="1B992B61">
            <w:pPr>
              <w:rPr>
                <w:rFonts w:cs="Arial"/>
                <w:sz w:val="20"/>
                <w:szCs w:val="20"/>
              </w:rPr>
            </w:pPr>
            <w:r w:rsidRPr="1B992B61">
              <w:rPr>
                <w:rFonts w:cs="Arial"/>
                <w:sz w:val="20"/>
                <w:szCs w:val="20"/>
              </w:rPr>
              <w:t>KPI11</w:t>
            </w:r>
          </w:p>
          <w:p w14:paraId="52D93849" w14:textId="57878D4E" w:rsidR="007445C0" w:rsidRPr="00D36C3E" w:rsidRDefault="007445C0" w:rsidP="1B992B61">
            <w:pPr>
              <w:rPr>
                <w:rFonts w:cs="Arial"/>
                <w:sz w:val="20"/>
                <w:szCs w:val="20"/>
              </w:rPr>
            </w:pPr>
          </w:p>
          <w:p w14:paraId="28E0B803" w14:textId="7569723A" w:rsidR="007445C0" w:rsidRPr="00D36C3E" w:rsidRDefault="007445C0" w:rsidP="1B992B61">
            <w:pPr>
              <w:rPr>
                <w:rFonts w:cs="Arial"/>
                <w:sz w:val="20"/>
                <w:szCs w:val="20"/>
              </w:rPr>
            </w:pPr>
          </w:p>
          <w:p w14:paraId="325F4858" w14:textId="4FFB6E86" w:rsidR="007445C0" w:rsidRPr="00D36C3E" w:rsidRDefault="007445C0" w:rsidP="1B992B61">
            <w:pPr>
              <w:rPr>
                <w:rFonts w:cs="Arial"/>
                <w:sz w:val="20"/>
                <w:szCs w:val="20"/>
              </w:rPr>
            </w:pPr>
          </w:p>
          <w:p w14:paraId="38C69D31" w14:textId="0EEF12EE" w:rsidR="007445C0" w:rsidRPr="00D36C3E" w:rsidRDefault="007445C0" w:rsidP="1B992B61">
            <w:pPr>
              <w:rPr>
                <w:rFonts w:cs="Arial"/>
                <w:sz w:val="20"/>
                <w:szCs w:val="20"/>
              </w:rPr>
            </w:pPr>
          </w:p>
          <w:p w14:paraId="7816691E" w14:textId="2CEA07A7" w:rsidR="007445C0" w:rsidRPr="00D36C3E" w:rsidRDefault="29734B4D" w:rsidP="42A3BAB1">
            <w:pPr>
              <w:rPr>
                <w:rFonts w:cs="Arial"/>
                <w:sz w:val="20"/>
                <w:szCs w:val="20"/>
              </w:rPr>
            </w:pPr>
            <w:r w:rsidRPr="2096E7B4">
              <w:rPr>
                <w:rFonts w:cs="Arial"/>
                <w:sz w:val="20"/>
                <w:szCs w:val="20"/>
              </w:rPr>
              <w:t>Notes of meetings and group actions plan</w:t>
            </w:r>
            <w:r w:rsidR="228D4C5E" w:rsidRPr="2096E7B4">
              <w:rPr>
                <w:rFonts w:cs="Arial"/>
                <w:sz w:val="20"/>
                <w:szCs w:val="20"/>
              </w:rPr>
              <w:t>, locally produced brochure of services</w:t>
            </w:r>
          </w:p>
        </w:tc>
        <w:tc>
          <w:tcPr>
            <w:tcW w:w="2913" w:type="dxa"/>
          </w:tcPr>
          <w:p w14:paraId="1F3912B6" w14:textId="0C426345" w:rsidR="007445C0" w:rsidRPr="00D36C3E" w:rsidRDefault="4BBA07F6" w:rsidP="2096E7B4">
            <w:pPr>
              <w:rPr>
                <w:rFonts w:cs="Arial"/>
              </w:rPr>
            </w:pPr>
            <w:r w:rsidRPr="2096E7B4">
              <w:rPr>
                <w:rFonts w:cs="Arial"/>
              </w:rPr>
              <w:t>End of year 1 evaluation in progress</w:t>
            </w:r>
          </w:p>
          <w:p w14:paraId="59235EBC" w14:textId="485240DA" w:rsidR="007445C0" w:rsidRPr="00D36C3E" w:rsidRDefault="007445C0" w:rsidP="2096E7B4">
            <w:pPr>
              <w:rPr>
                <w:rFonts w:cs="Arial"/>
              </w:rPr>
            </w:pPr>
          </w:p>
          <w:p w14:paraId="7A222EB0" w14:textId="3E848D84" w:rsidR="007445C0" w:rsidRPr="00D36C3E" w:rsidRDefault="007445C0" w:rsidP="2096E7B4">
            <w:pPr>
              <w:rPr>
                <w:rFonts w:cs="Arial"/>
              </w:rPr>
            </w:pPr>
          </w:p>
          <w:p w14:paraId="7BAAF77D" w14:textId="584042FB" w:rsidR="007445C0" w:rsidRPr="00D36C3E" w:rsidRDefault="007445C0" w:rsidP="2096E7B4">
            <w:pPr>
              <w:rPr>
                <w:rFonts w:cs="Arial"/>
              </w:rPr>
            </w:pPr>
          </w:p>
          <w:p w14:paraId="48DB5543" w14:textId="23BD8B5C" w:rsidR="007445C0" w:rsidRPr="00D36C3E" w:rsidRDefault="007445C0" w:rsidP="2096E7B4">
            <w:pPr>
              <w:rPr>
                <w:rFonts w:cs="Arial"/>
              </w:rPr>
            </w:pPr>
          </w:p>
          <w:p w14:paraId="6E9B081E" w14:textId="0701AE50" w:rsidR="007445C0" w:rsidRPr="00D36C3E" w:rsidRDefault="007445C0" w:rsidP="2096E7B4">
            <w:pPr>
              <w:rPr>
                <w:rFonts w:cs="Arial"/>
              </w:rPr>
            </w:pPr>
          </w:p>
          <w:p w14:paraId="05616E9A" w14:textId="0D9488DA" w:rsidR="007445C0" w:rsidRPr="00D36C3E" w:rsidRDefault="007445C0" w:rsidP="2096E7B4">
            <w:pPr>
              <w:rPr>
                <w:rFonts w:cs="Arial"/>
              </w:rPr>
            </w:pPr>
          </w:p>
          <w:p w14:paraId="09BC5AEE" w14:textId="72E41FF2" w:rsidR="007445C0" w:rsidRPr="00D36C3E" w:rsidRDefault="007445C0" w:rsidP="2096E7B4">
            <w:pPr>
              <w:rPr>
                <w:rFonts w:cs="Arial"/>
              </w:rPr>
            </w:pPr>
          </w:p>
          <w:p w14:paraId="36B71B84" w14:textId="427CB7BE" w:rsidR="007445C0" w:rsidRPr="00D36C3E" w:rsidRDefault="007445C0" w:rsidP="2096E7B4">
            <w:pPr>
              <w:rPr>
                <w:rFonts w:cs="Arial"/>
              </w:rPr>
            </w:pPr>
          </w:p>
          <w:p w14:paraId="2B701A44" w14:textId="16FDA1D3" w:rsidR="007445C0" w:rsidRPr="00D36C3E" w:rsidRDefault="007445C0" w:rsidP="2096E7B4">
            <w:pPr>
              <w:rPr>
                <w:rFonts w:cs="Arial"/>
              </w:rPr>
            </w:pPr>
          </w:p>
          <w:p w14:paraId="37ADCD7F" w14:textId="62EBF1D2" w:rsidR="007445C0" w:rsidRPr="00D36C3E" w:rsidRDefault="007445C0" w:rsidP="2096E7B4">
            <w:pPr>
              <w:rPr>
                <w:rFonts w:cs="Arial"/>
              </w:rPr>
            </w:pPr>
          </w:p>
          <w:p w14:paraId="7FB280C1" w14:textId="7D0FA561" w:rsidR="007445C0" w:rsidRPr="00D36C3E" w:rsidRDefault="007445C0" w:rsidP="2096E7B4">
            <w:pPr>
              <w:rPr>
                <w:rFonts w:cs="Arial"/>
              </w:rPr>
            </w:pPr>
          </w:p>
          <w:p w14:paraId="095FF91F" w14:textId="7D0609AF" w:rsidR="007445C0" w:rsidRPr="00D36C3E" w:rsidRDefault="007445C0" w:rsidP="2096E7B4">
            <w:pPr>
              <w:rPr>
                <w:rFonts w:cs="Arial"/>
              </w:rPr>
            </w:pPr>
          </w:p>
          <w:p w14:paraId="01A17005" w14:textId="654AD2FD" w:rsidR="007445C0" w:rsidRPr="00D36C3E" w:rsidRDefault="007445C0" w:rsidP="2096E7B4">
            <w:pPr>
              <w:rPr>
                <w:rFonts w:cs="Arial"/>
              </w:rPr>
            </w:pPr>
          </w:p>
          <w:p w14:paraId="56FD4515" w14:textId="60C6BB32" w:rsidR="007445C0" w:rsidRPr="00D36C3E" w:rsidRDefault="007445C0" w:rsidP="2096E7B4">
            <w:pPr>
              <w:rPr>
                <w:rFonts w:cs="Arial"/>
              </w:rPr>
            </w:pPr>
          </w:p>
          <w:p w14:paraId="67704519" w14:textId="40CA79D6" w:rsidR="007445C0" w:rsidRPr="00D36C3E" w:rsidRDefault="007445C0" w:rsidP="2096E7B4">
            <w:pPr>
              <w:rPr>
                <w:rFonts w:cs="Arial"/>
              </w:rPr>
            </w:pPr>
          </w:p>
          <w:p w14:paraId="3AEF8CE2" w14:textId="3ED3CA1C" w:rsidR="007445C0" w:rsidRPr="00D36C3E" w:rsidRDefault="007445C0" w:rsidP="2096E7B4">
            <w:pPr>
              <w:rPr>
                <w:rFonts w:cs="Arial"/>
              </w:rPr>
            </w:pPr>
          </w:p>
          <w:p w14:paraId="4D947034" w14:textId="28B48535" w:rsidR="007445C0" w:rsidRPr="00D36C3E" w:rsidRDefault="007445C0" w:rsidP="2096E7B4">
            <w:pPr>
              <w:rPr>
                <w:rFonts w:cs="Arial"/>
              </w:rPr>
            </w:pPr>
          </w:p>
          <w:p w14:paraId="27A481E0" w14:textId="1CDC96E5" w:rsidR="007445C0" w:rsidRPr="00D36C3E" w:rsidRDefault="007445C0" w:rsidP="2096E7B4">
            <w:pPr>
              <w:rPr>
                <w:rFonts w:cs="Arial"/>
              </w:rPr>
            </w:pPr>
          </w:p>
          <w:p w14:paraId="11B62172" w14:textId="42E4671E" w:rsidR="007445C0" w:rsidRPr="00D36C3E" w:rsidRDefault="007445C0" w:rsidP="2096E7B4">
            <w:pPr>
              <w:rPr>
                <w:rFonts w:cs="Arial"/>
              </w:rPr>
            </w:pPr>
          </w:p>
          <w:p w14:paraId="476B7841" w14:textId="53A53F2C" w:rsidR="007445C0" w:rsidRPr="00D36C3E" w:rsidRDefault="007445C0" w:rsidP="2096E7B4">
            <w:pPr>
              <w:rPr>
                <w:rFonts w:cs="Arial"/>
              </w:rPr>
            </w:pPr>
          </w:p>
          <w:p w14:paraId="106DA133" w14:textId="2AD730C6" w:rsidR="007445C0" w:rsidRPr="00D36C3E" w:rsidRDefault="007445C0" w:rsidP="2096E7B4">
            <w:pPr>
              <w:rPr>
                <w:rFonts w:cs="Arial"/>
              </w:rPr>
            </w:pPr>
          </w:p>
          <w:p w14:paraId="54BA6E9F" w14:textId="6D06D2D6" w:rsidR="007445C0" w:rsidRPr="00D36C3E" w:rsidRDefault="007445C0" w:rsidP="2096E7B4">
            <w:pPr>
              <w:rPr>
                <w:rFonts w:cs="Arial"/>
              </w:rPr>
            </w:pPr>
          </w:p>
          <w:p w14:paraId="43E8B4E0" w14:textId="064E5EF2" w:rsidR="007445C0" w:rsidRPr="00D36C3E" w:rsidRDefault="007445C0" w:rsidP="2096E7B4">
            <w:pPr>
              <w:rPr>
                <w:rFonts w:cs="Arial"/>
              </w:rPr>
            </w:pPr>
          </w:p>
          <w:p w14:paraId="0D3C25DE" w14:textId="3D6FE7FB" w:rsidR="007445C0" w:rsidRPr="00D36C3E" w:rsidRDefault="007445C0" w:rsidP="1B992B61">
            <w:pPr>
              <w:rPr>
                <w:rFonts w:cs="Arial"/>
              </w:rPr>
            </w:pPr>
          </w:p>
        </w:tc>
      </w:tr>
      <w:tr w:rsidR="2096E7B4" w14:paraId="0C0EFD55" w14:textId="77777777" w:rsidTr="207DD027">
        <w:trPr>
          <w:trHeight w:val="300"/>
        </w:trPr>
        <w:tc>
          <w:tcPr>
            <w:tcW w:w="2107" w:type="dxa"/>
          </w:tcPr>
          <w:p w14:paraId="4CA50DCF" w14:textId="47DCDF0F" w:rsidR="2096E7B4" w:rsidRDefault="2096E7B4" w:rsidP="2096E7B4">
            <w:pPr>
              <w:rPr>
                <w:rFonts w:cs="Arial"/>
              </w:rPr>
            </w:pPr>
          </w:p>
        </w:tc>
        <w:tc>
          <w:tcPr>
            <w:tcW w:w="1692" w:type="dxa"/>
          </w:tcPr>
          <w:p w14:paraId="25C2E418" w14:textId="7C1E0B60" w:rsidR="2096E7B4" w:rsidRDefault="2096E7B4" w:rsidP="2096E7B4">
            <w:pPr>
              <w:jc w:val="center"/>
              <w:rPr>
                <w:rFonts w:cs="Arial"/>
                <w:b/>
                <w:bCs/>
              </w:rPr>
            </w:pPr>
          </w:p>
        </w:tc>
        <w:tc>
          <w:tcPr>
            <w:tcW w:w="2575" w:type="dxa"/>
          </w:tcPr>
          <w:p w14:paraId="5AC1923B" w14:textId="0AE0743E" w:rsidR="009D923A" w:rsidRDefault="009D923A" w:rsidP="2096E7B4">
            <w:pPr>
              <w:rPr>
                <w:rFonts w:ascii="Aptos" w:eastAsia="Aptos" w:hAnsi="Aptos" w:cs="Aptos"/>
              </w:rPr>
            </w:pPr>
            <w:r w:rsidRPr="2096E7B4">
              <w:rPr>
                <w:rFonts w:ascii="Aptos" w:eastAsia="Aptos" w:hAnsi="Aptos" w:cs="Aptos"/>
                <w:sz w:val="20"/>
                <w:szCs w:val="20"/>
              </w:rPr>
              <w:t>Continue to support NEF Community Centre Network meetings</w:t>
            </w:r>
          </w:p>
        </w:tc>
        <w:tc>
          <w:tcPr>
            <w:tcW w:w="2410" w:type="dxa"/>
          </w:tcPr>
          <w:p w14:paraId="1A1FB618" w14:textId="05A7558D" w:rsidR="4327C6D7" w:rsidRDefault="4327C6D7" w:rsidP="2096E7B4">
            <w:pPr>
              <w:rPr>
                <w:rFonts w:ascii="Aptos" w:eastAsia="Aptos" w:hAnsi="Aptos" w:cs="Aptos"/>
              </w:rPr>
            </w:pPr>
            <w:r w:rsidRPr="2096E7B4">
              <w:rPr>
                <w:rFonts w:ascii="Aptos" w:eastAsia="Aptos" w:hAnsi="Aptos" w:cs="Aptos"/>
              </w:rPr>
              <w:t xml:space="preserve">East Neuk Trust, Cosmos Community Centre, TICC, </w:t>
            </w:r>
            <w:proofErr w:type="spellStart"/>
            <w:r w:rsidRPr="2096E7B4">
              <w:rPr>
                <w:rFonts w:ascii="Aptos" w:eastAsia="Aptos" w:hAnsi="Aptos" w:cs="Aptos"/>
              </w:rPr>
              <w:lastRenderedPageBreak/>
              <w:t>Auchtermuchty</w:t>
            </w:r>
            <w:proofErr w:type="spellEnd"/>
            <w:r w:rsidRPr="2096E7B4">
              <w:rPr>
                <w:rFonts w:ascii="Aptos" w:eastAsia="Aptos" w:hAnsi="Aptos" w:cs="Aptos"/>
              </w:rPr>
              <w:t xml:space="preserve"> CC, Rio Community Centre, Larick Centre</w:t>
            </w:r>
          </w:p>
        </w:tc>
        <w:tc>
          <w:tcPr>
            <w:tcW w:w="2693" w:type="dxa"/>
          </w:tcPr>
          <w:p w14:paraId="4EDF34E3" w14:textId="17EFC660" w:rsidR="4327C6D7" w:rsidRDefault="4327C6D7" w:rsidP="2096E7B4">
            <w:pPr>
              <w:rPr>
                <w:rFonts w:cs="Arial"/>
              </w:rPr>
            </w:pPr>
            <w:r w:rsidRPr="2096E7B4">
              <w:rPr>
                <w:rFonts w:cs="Arial"/>
              </w:rPr>
              <w:lastRenderedPageBreak/>
              <w:t>Notes of Meetings</w:t>
            </w:r>
          </w:p>
        </w:tc>
        <w:tc>
          <w:tcPr>
            <w:tcW w:w="2913" w:type="dxa"/>
          </w:tcPr>
          <w:p w14:paraId="1A36F8E8" w14:textId="73039659" w:rsidR="2096E7B4" w:rsidRDefault="2096E7B4" w:rsidP="2096E7B4">
            <w:pPr>
              <w:rPr>
                <w:rFonts w:cs="Arial"/>
              </w:rPr>
            </w:pPr>
          </w:p>
        </w:tc>
      </w:tr>
      <w:tr w:rsidR="2096E7B4" w14:paraId="4EE58709" w14:textId="77777777" w:rsidTr="207DD027">
        <w:trPr>
          <w:trHeight w:val="300"/>
        </w:trPr>
        <w:tc>
          <w:tcPr>
            <w:tcW w:w="2107" w:type="dxa"/>
          </w:tcPr>
          <w:p w14:paraId="65B0AAA0" w14:textId="5D29852B" w:rsidR="7B128A27" w:rsidRDefault="7B128A27" w:rsidP="2096E7B4">
            <w:pPr>
              <w:rPr>
                <w:rFonts w:cs="Arial"/>
              </w:rPr>
            </w:pPr>
            <w:r w:rsidRPr="2096E7B4">
              <w:rPr>
                <w:rFonts w:cs="Arial"/>
              </w:rPr>
              <w:t>Community Groups in NEF are sustainable and able to deliver effectively in their local areas</w:t>
            </w:r>
          </w:p>
        </w:tc>
        <w:tc>
          <w:tcPr>
            <w:tcW w:w="1692" w:type="dxa"/>
          </w:tcPr>
          <w:p w14:paraId="595BEEA6" w14:textId="666BF7FB" w:rsidR="7B128A27" w:rsidRDefault="7B128A27" w:rsidP="2096E7B4">
            <w:pPr>
              <w:jc w:val="center"/>
              <w:rPr>
                <w:rFonts w:cs="Arial"/>
                <w:b/>
                <w:bCs/>
              </w:rPr>
            </w:pPr>
            <w:r w:rsidRPr="2096E7B4">
              <w:rPr>
                <w:rFonts w:cs="Arial"/>
                <w:b/>
                <w:bCs/>
              </w:rPr>
              <w:t>CD1-7</w:t>
            </w:r>
          </w:p>
        </w:tc>
        <w:tc>
          <w:tcPr>
            <w:tcW w:w="2575" w:type="dxa"/>
          </w:tcPr>
          <w:p w14:paraId="13849978" w14:textId="04BDAC63" w:rsidR="4327C6D7" w:rsidRDefault="4327C6D7" w:rsidP="2096E7B4">
            <w:pPr>
              <w:rPr>
                <w:rFonts w:ascii="Aptos" w:eastAsia="Aptos" w:hAnsi="Aptos" w:cs="Aptos"/>
                <w:sz w:val="20"/>
                <w:szCs w:val="20"/>
              </w:rPr>
            </w:pPr>
            <w:r w:rsidRPr="2096E7B4">
              <w:rPr>
                <w:rFonts w:ascii="Aptos" w:eastAsia="Aptos" w:hAnsi="Aptos" w:cs="Aptos"/>
                <w:color w:val="000000" w:themeColor="text1"/>
                <w:sz w:val="20"/>
                <w:szCs w:val="20"/>
              </w:rPr>
              <w:t>Support community groups to achieving successful funding applications by hosting an annual funding event in NEF</w:t>
            </w:r>
          </w:p>
        </w:tc>
        <w:tc>
          <w:tcPr>
            <w:tcW w:w="2410" w:type="dxa"/>
          </w:tcPr>
          <w:p w14:paraId="64030F57" w14:textId="1B0197A8" w:rsidR="4327C6D7" w:rsidRDefault="4327C6D7" w:rsidP="2096E7B4">
            <w:pPr>
              <w:rPr>
                <w:rFonts w:ascii="Aptos" w:eastAsia="Aptos" w:hAnsi="Aptos" w:cs="Aptos"/>
              </w:rPr>
            </w:pPr>
            <w:r w:rsidRPr="2096E7B4">
              <w:rPr>
                <w:rFonts w:ascii="Aptos" w:eastAsia="Aptos" w:hAnsi="Aptos" w:cs="Aptos"/>
              </w:rPr>
              <w:t>Lead Partner: FVA</w:t>
            </w:r>
          </w:p>
          <w:p w14:paraId="5E3997B2" w14:textId="3CA2ED77" w:rsidR="4327C6D7" w:rsidRDefault="4327C6D7" w:rsidP="2096E7B4">
            <w:pPr>
              <w:rPr>
                <w:rFonts w:ascii="Aptos" w:eastAsia="Aptos" w:hAnsi="Aptos" w:cs="Aptos"/>
              </w:rPr>
            </w:pPr>
            <w:r w:rsidRPr="2096E7B4">
              <w:rPr>
                <w:rFonts w:ascii="Aptos" w:eastAsia="Aptos" w:hAnsi="Aptos" w:cs="Aptos"/>
              </w:rPr>
              <w:t>Contributing partner: CLD, Community Centre Network, Fife funding team, National lottery</w:t>
            </w:r>
          </w:p>
        </w:tc>
        <w:tc>
          <w:tcPr>
            <w:tcW w:w="2693" w:type="dxa"/>
          </w:tcPr>
          <w:p w14:paraId="1F29315B" w14:textId="58C38A8F" w:rsidR="4327C6D7" w:rsidRDefault="4327C6D7" w:rsidP="2096E7B4">
            <w:pPr>
              <w:rPr>
                <w:rFonts w:ascii="Aptos" w:eastAsia="Aptos" w:hAnsi="Aptos" w:cs="Aptos"/>
              </w:rPr>
            </w:pPr>
            <w:r w:rsidRPr="2096E7B4">
              <w:rPr>
                <w:rFonts w:ascii="Aptos" w:eastAsia="Aptos" w:hAnsi="Aptos" w:cs="Aptos"/>
              </w:rPr>
              <w:t>Successful applications</w:t>
            </w:r>
          </w:p>
          <w:p w14:paraId="21D4EDF8" w14:textId="02EAB08E" w:rsidR="4327C6D7" w:rsidRDefault="4327C6D7" w:rsidP="2096E7B4">
            <w:pPr>
              <w:rPr>
                <w:rFonts w:ascii="Aptos" w:eastAsia="Aptos" w:hAnsi="Aptos" w:cs="Aptos"/>
              </w:rPr>
            </w:pPr>
            <w:r w:rsidRPr="2096E7B4">
              <w:rPr>
                <w:rFonts w:ascii="Aptos" w:eastAsia="Aptos" w:hAnsi="Aptos" w:cs="Aptos"/>
              </w:rPr>
              <w:t>Attendance at event</w:t>
            </w:r>
          </w:p>
          <w:p w14:paraId="2BE52E00" w14:textId="6682E306" w:rsidR="4327C6D7" w:rsidRDefault="4327C6D7" w:rsidP="2096E7B4">
            <w:pPr>
              <w:rPr>
                <w:rFonts w:ascii="Aptos" w:eastAsia="Aptos" w:hAnsi="Aptos" w:cs="Aptos"/>
              </w:rPr>
            </w:pPr>
            <w:r w:rsidRPr="2096E7B4">
              <w:rPr>
                <w:rFonts w:ascii="Aptos" w:eastAsia="Aptos" w:hAnsi="Aptos" w:cs="Aptos"/>
              </w:rPr>
              <w:t>Increased applications to local funding</w:t>
            </w:r>
          </w:p>
        </w:tc>
        <w:tc>
          <w:tcPr>
            <w:tcW w:w="2913" w:type="dxa"/>
          </w:tcPr>
          <w:p w14:paraId="33A354C5" w14:textId="3A29140A" w:rsidR="2096E7B4" w:rsidRDefault="2096E7B4" w:rsidP="2096E7B4">
            <w:pPr>
              <w:rPr>
                <w:rFonts w:cs="Arial"/>
              </w:rPr>
            </w:pPr>
          </w:p>
        </w:tc>
      </w:tr>
      <w:tr w:rsidR="2096E7B4" w14:paraId="176E2988" w14:textId="77777777" w:rsidTr="207DD027">
        <w:trPr>
          <w:trHeight w:val="300"/>
        </w:trPr>
        <w:tc>
          <w:tcPr>
            <w:tcW w:w="2107" w:type="dxa"/>
          </w:tcPr>
          <w:p w14:paraId="1028DCEC" w14:textId="27E86342" w:rsidR="2096E7B4" w:rsidRDefault="2096E7B4" w:rsidP="2096E7B4">
            <w:pPr>
              <w:rPr>
                <w:rFonts w:cs="Arial"/>
              </w:rPr>
            </w:pPr>
          </w:p>
        </w:tc>
        <w:tc>
          <w:tcPr>
            <w:tcW w:w="1692" w:type="dxa"/>
          </w:tcPr>
          <w:p w14:paraId="4D1DA8FD" w14:textId="76DF755F" w:rsidR="2096E7B4" w:rsidRDefault="2096E7B4" w:rsidP="2096E7B4">
            <w:pPr>
              <w:jc w:val="center"/>
              <w:rPr>
                <w:rFonts w:cs="Arial"/>
                <w:b/>
                <w:bCs/>
              </w:rPr>
            </w:pPr>
          </w:p>
        </w:tc>
        <w:tc>
          <w:tcPr>
            <w:tcW w:w="2575" w:type="dxa"/>
          </w:tcPr>
          <w:p w14:paraId="31C928A7" w14:textId="013DC4CA" w:rsidR="4327C6D7" w:rsidRDefault="4327C6D7" w:rsidP="2096E7B4">
            <w:pPr>
              <w:rPr>
                <w:rFonts w:ascii="Aptos" w:eastAsia="Aptos" w:hAnsi="Aptos" w:cs="Aptos"/>
                <w:color w:val="000000" w:themeColor="text1"/>
                <w:sz w:val="20"/>
                <w:szCs w:val="20"/>
              </w:rPr>
            </w:pPr>
            <w:r w:rsidRPr="2096E7B4">
              <w:rPr>
                <w:rFonts w:ascii="Aptos" w:eastAsia="Aptos" w:hAnsi="Aptos" w:cs="Aptos"/>
                <w:color w:val="000000" w:themeColor="text1"/>
                <w:sz w:val="20"/>
                <w:szCs w:val="20"/>
              </w:rPr>
              <w:t>Support to Community Groups on Governance arrangements</w:t>
            </w:r>
          </w:p>
          <w:p w14:paraId="3BCADCC4" w14:textId="76AE3147" w:rsidR="2096E7B4" w:rsidRDefault="2096E7B4" w:rsidP="2096E7B4">
            <w:pPr>
              <w:rPr>
                <w:rFonts w:cs="Arial"/>
              </w:rPr>
            </w:pPr>
          </w:p>
        </w:tc>
        <w:tc>
          <w:tcPr>
            <w:tcW w:w="2410" w:type="dxa"/>
          </w:tcPr>
          <w:p w14:paraId="6397EF74" w14:textId="013DC4CA" w:rsidR="6570D595" w:rsidRDefault="6570D595" w:rsidP="2096E7B4">
            <w:pPr>
              <w:rPr>
                <w:rFonts w:ascii="Aptos" w:eastAsia="Aptos" w:hAnsi="Aptos" w:cs="Aptos"/>
                <w:color w:val="000000" w:themeColor="text1"/>
                <w:sz w:val="20"/>
                <w:szCs w:val="20"/>
              </w:rPr>
            </w:pPr>
            <w:r w:rsidRPr="2096E7B4">
              <w:rPr>
                <w:rFonts w:ascii="Aptos" w:eastAsia="Aptos" w:hAnsi="Aptos" w:cs="Aptos"/>
                <w:color w:val="000000" w:themeColor="text1"/>
                <w:sz w:val="20"/>
                <w:szCs w:val="20"/>
              </w:rPr>
              <w:t>Support to Community Groups on Governance arrangements</w:t>
            </w:r>
          </w:p>
          <w:p w14:paraId="2F91EEC5" w14:textId="118790B1" w:rsidR="2096E7B4" w:rsidRDefault="2096E7B4" w:rsidP="2096E7B4">
            <w:pPr>
              <w:rPr>
                <w:rFonts w:cs="Arial"/>
                <w:b/>
                <w:bCs/>
              </w:rPr>
            </w:pPr>
          </w:p>
        </w:tc>
        <w:tc>
          <w:tcPr>
            <w:tcW w:w="2693" w:type="dxa"/>
          </w:tcPr>
          <w:p w14:paraId="3BAA80F5" w14:textId="79C4F34A" w:rsidR="6570D595" w:rsidRDefault="6570D595" w:rsidP="2096E7B4">
            <w:pPr>
              <w:rPr>
                <w:rFonts w:cs="Arial"/>
              </w:rPr>
            </w:pPr>
            <w:r w:rsidRPr="2096E7B4">
              <w:rPr>
                <w:rFonts w:cs="Arial"/>
              </w:rPr>
              <w:t xml:space="preserve">Groups receiving support </w:t>
            </w:r>
          </w:p>
        </w:tc>
        <w:tc>
          <w:tcPr>
            <w:tcW w:w="2913" w:type="dxa"/>
          </w:tcPr>
          <w:p w14:paraId="539541C9" w14:textId="4A61B493" w:rsidR="2096E7B4" w:rsidRDefault="2096E7B4" w:rsidP="2096E7B4">
            <w:pPr>
              <w:rPr>
                <w:rFonts w:cs="Arial"/>
              </w:rPr>
            </w:pPr>
          </w:p>
        </w:tc>
      </w:tr>
    </w:tbl>
    <w:p w14:paraId="51D14FB0" w14:textId="09BD4A54" w:rsidR="00FA29CC" w:rsidRPr="00D36C3E" w:rsidRDefault="00FA29CC" w:rsidP="00FA29CC">
      <w:pPr>
        <w:rPr>
          <w:rFonts w:cs="Arial"/>
          <w:b/>
          <w:bCs/>
        </w:rPr>
      </w:pPr>
    </w:p>
    <w:p w14:paraId="21512ED3" w14:textId="77777777" w:rsidR="6602D1D9" w:rsidRPr="00D36C3E" w:rsidRDefault="6602D1D9" w:rsidP="6602D1D9">
      <w:pPr>
        <w:rPr>
          <w:rFonts w:eastAsia="Aptos" w:cs="Aptos"/>
        </w:rPr>
      </w:pPr>
    </w:p>
    <w:p w14:paraId="7BA485B3" w14:textId="6FB00667" w:rsidR="00783DC8" w:rsidRDefault="00783DC8">
      <w:pPr>
        <w:rPr>
          <w:rFonts w:eastAsia="Aptos" w:cs="Aptos"/>
        </w:rPr>
      </w:pPr>
      <w:r>
        <w:rPr>
          <w:rFonts w:eastAsia="Aptos" w:cs="Aptos"/>
        </w:rPr>
        <w:br w:type="page"/>
      </w:r>
    </w:p>
    <w:p w14:paraId="4EF27ED3" w14:textId="443C2BBD" w:rsidR="6602D1D9" w:rsidRPr="00D17469" w:rsidRDefault="00783DC8" w:rsidP="6602D1D9">
      <w:pPr>
        <w:rPr>
          <w:rFonts w:eastAsia="Aptos" w:cs="Aptos"/>
          <w:b/>
          <w:bCs/>
          <w:sz w:val="28"/>
          <w:szCs w:val="28"/>
        </w:rPr>
      </w:pPr>
      <w:r w:rsidRPr="00D17469">
        <w:rPr>
          <w:rFonts w:eastAsia="Aptos" w:cs="Aptos"/>
          <w:b/>
          <w:bCs/>
          <w:sz w:val="28"/>
          <w:szCs w:val="28"/>
        </w:rPr>
        <w:lastRenderedPageBreak/>
        <w:t>Inclusive Growth and Jobs</w:t>
      </w:r>
    </w:p>
    <w:p w14:paraId="4CBEC679" w14:textId="09E92AAD" w:rsidR="00D17469" w:rsidRDefault="70705071" w:rsidP="207DD027">
      <w:pPr>
        <w:pBdr>
          <w:top w:val="single" w:sz="4" w:space="1" w:color="000000"/>
          <w:left w:val="single" w:sz="4" w:space="4" w:color="000000"/>
          <w:bottom w:val="single" w:sz="4" w:space="1" w:color="000000"/>
          <w:right w:val="single" w:sz="4" w:space="4" w:color="000000"/>
        </w:pBdr>
        <w:rPr>
          <w:rFonts w:eastAsia="Aptos" w:cs="Aptos"/>
        </w:rPr>
      </w:pPr>
      <w:r w:rsidRPr="207DD027">
        <w:rPr>
          <w:rFonts w:eastAsia="Aptos" w:cs="Aptos"/>
        </w:rPr>
        <w:t>Growth in the local economy should benefit everyone and shouldn’t pass people and places by. We will therefore focus on improving investment, growth and participation by businesses, people and communities, particularly in</w:t>
      </w:r>
      <w:r w:rsidR="4D417455" w:rsidRPr="207DD027">
        <w:rPr>
          <w:rFonts w:eastAsia="Aptos" w:cs="Aptos"/>
        </w:rPr>
        <w:t xml:space="preserve"> </w:t>
      </w:r>
      <w:r w:rsidR="06DBB4BF" w:rsidRPr="207DD027">
        <w:rPr>
          <w:rFonts w:eastAsia="Aptos" w:cs="Aptos"/>
        </w:rPr>
        <w:t>the NEF</w:t>
      </w:r>
      <w:r w:rsidRPr="207DD027">
        <w:rPr>
          <w:rFonts w:eastAsia="Aptos" w:cs="Aptos"/>
        </w:rPr>
        <w:t xml:space="preserve"> area. We aim to support businesses to grow and to make sure that </w:t>
      </w:r>
      <w:proofErr w:type="gramStart"/>
      <w:r w:rsidRPr="207DD027">
        <w:rPr>
          <w:rFonts w:eastAsia="Aptos" w:cs="Aptos"/>
        </w:rPr>
        <w:t>communities</w:t>
      </w:r>
      <w:proofErr w:type="gramEnd"/>
      <w:r w:rsidRPr="207DD027">
        <w:rPr>
          <w:rFonts w:eastAsia="Aptos" w:cs="Aptos"/>
        </w:rPr>
        <w:t xml:space="preserve"> benefit from new business invest</w:t>
      </w:r>
      <w:r w:rsidR="7ACA2E02" w:rsidRPr="207DD027">
        <w:rPr>
          <w:rFonts w:eastAsia="Aptos" w:cs="Aptos"/>
        </w:rPr>
        <w:t>ment.</w:t>
      </w:r>
    </w:p>
    <w:p w14:paraId="184DA0BA" w14:textId="77777777" w:rsidR="00603D00" w:rsidRDefault="00603D00" w:rsidP="00603D00">
      <w:pPr>
        <w:rPr>
          <w:rFonts w:eastAsia="Aptos" w:cs="Aptos"/>
        </w:rPr>
      </w:pPr>
    </w:p>
    <w:tbl>
      <w:tblPr>
        <w:tblStyle w:val="TableGrid"/>
        <w:tblW w:w="14390" w:type="dxa"/>
        <w:tblLook w:val="04A0" w:firstRow="1" w:lastRow="0" w:firstColumn="1" w:lastColumn="0" w:noHBand="0" w:noVBand="1"/>
      </w:tblPr>
      <w:tblGrid>
        <w:gridCol w:w="2107"/>
        <w:gridCol w:w="1692"/>
        <w:gridCol w:w="2575"/>
        <w:gridCol w:w="2410"/>
        <w:gridCol w:w="2693"/>
        <w:gridCol w:w="2913"/>
      </w:tblGrid>
      <w:tr w:rsidR="007445C0" w:rsidRPr="00D36C3E" w14:paraId="4D42A247" w14:textId="77777777" w:rsidTr="207DD027">
        <w:trPr>
          <w:tblHeader/>
        </w:trPr>
        <w:tc>
          <w:tcPr>
            <w:tcW w:w="2107" w:type="dxa"/>
            <w:shd w:val="clear" w:color="auto" w:fill="DAE9F7" w:themeFill="text2" w:themeFillTint="1A"/>
          </w:tcPr>
          <w:p w14:paraId="3E5DC9C5" w14:textId="77777777" w:rsidR="007445C0" w:rsidRPr="00D36C3E" w:rsidRDefault="007445C0" w:rsidP="00F71A45">
            <w:pPr>
              <w:rPr>
                <w:rFonts w:cs="Arial"/>
                <w:b/>
              </w:rPr>
            </w:pPr>
            <w:r w:rsidRPr="00D36C3E">
              <w:rPr>
                <w:rFonts w:cs="Arial"/>
                <w:b/>
              </w:rPr>
              <w:t>Expected change</w:t>
            </w:r>
          </w:p>
        </w:tc>
        <w:tc>
          <w:tcPr>
            <w:tcW w:w="1692" w:type="dxa"/>
            <w:shd w:val="clear" w:color="auto" w:fill="DAE9F7" w:themeFill="text2" w:themeFillTint="1A"/>
          </w:tcPr>
          <w:p w14:paraId="2F12624F" w14:textId="77777777" w:rsidR="007445C0" w:rsidRPr="00D36C3E" w:rsidRDefault="007445C0" w:rsidP="00F71A45">
            <w:pPr>
              <w:jc w:val="center"/>
              <w:rPr>
                <w:rFonts w:cs="Arial"/>
                <w:b/>
              </w:rPr>
            </w:pPr>
            <w:r w:rsidRPr="00D36C3E">
              <w:rPr>
                <w:rFonts w:cs="Arial"/>
                <w:b/>
              </w:rPr>
              <w:t>CLD Outcome</w:t>
            </w:r>
          </w:p>
        </w:tc>
        <w:tc>
          <w:tcPr>
            <w:tcW w:w="2575" w:type="dxa"/>
            <w:shd w:val="clear" w:color="auto" w:fill="DAE9F7" w:themeFill="text2" w:themeFillTint="1A"/>
          </w:tcPr>
          <w:p w14:paraId="6F523F12" w14:textId="77777777" w:rsidR="007445C0" w:rsidRPr="00D36C3E" w:rsidRDefault="007445C0" w:rsidP="00F71A45">
            <w:pPr>
              <w:rPr>
                <w:rFonts w:cs="Arial"/>
                <w:b/>
              </w:rPr>
            </w:pPr>
            <w:r w:rsidRPr="00D36C3E">
              <w:rPr>
                <w:rFonts w:cs="Arial"/>
                <w:b/>
              </w:rPr>
              <w:t xml:space="preserve">Actions for </w:t>
            </w:r>
            <w:r>
              <w:rPr>
                <w:rFonts w:cs="Arial"/>
                <w:b/>
              </w:rPr>
              <w:t xml:space="preserve">Year One </w:t>
            </w:r>
          </w:p>
        </w:tc>
        <w:tc>
          <w:tcPr>
            <w:tcW w:w="2410" w:type="dxa"/>
            <w:shd w:val="clear" w:color="auto" w:fill="DAE9F7" w:themeFill="text2" w:themeFillTint="1A"/>
          </w:tcPr>
          <w:p w14:paraId="414A9597" w14:textId="77777777" w:rsidR="007445C0" w:rsidRDefault="007445C0" w:rsidP="00F71A45">
            <w:pPr>
              <w:rPr>
                <w:rFonts w:cs="Arial"/>
                <w:b/>
              </w:rPr>
            </w:pPr>
            <w:r w:rsidRPr="00D36C3E">
              <w:rPr>
                <w:rFonts w:cs="Arial"/>
                <w:b/>
              </w:rPr>
              <w:t xml:space="preserve">Partners </w:t>
            </w:r>
          </w:p>
          <w:p w14:paraId="6559AC07" w14:textId="77777777" w:rsidR="007445C0" w:rsidRPr="00D36C3E" w:rsidRDefault="007445C0" w:rsidP="00F71A45">
            <w:pPr>
              <w:rPr>
                <w:rFonts w:cs="Arial"/>
                <w:b/>
              </w:rPr>
            </w:pPr>
            <w:r>
              <w:rPr>
                <w:rFonts w:cs="Arial"/>
                <w:b/>
              </w:rPr>
              <w:t>Lead / Contributing</w:t>
            </w:r>
          </w:p>
        </w:tc>
        <w:tc>
          <w:tcPr>
            <w:tcW w:w="2693" w:type="dxa"/>
            <w:shd w:val="clear" w:color="auto" w:fill="DAE9F7" w:themeFill="text2" w:themeFillTint="1A"/>
          </w:tcPr>
          <w:p w14:paraId="3C297125" w14:textId="77777777" w:rsidR="007445C0" w:rsidRPr="00D36C3E" w:rsidRDefault="007445C0" w:rsidP="00F71A45">
            <w:pPr>
              <w:rPr>
                <w:rFonts w:cs="Arial"/>
                <w:b/>
              </w:rPr>
            </w:pPr>
            <w:r>
              <w:rPr>
                <w:rFonts w:cs="Arial"/>
                <w:b/>
              </w:rPr>
              <w:t>Measures of Success</w:t>
            </w:r>
          </w:p>
        </w:tc>
        <w:tc>
          <w:tcPr>
            <w:tcW w:w="2913" w:type="dxa"/>
            <w:shd w:val="clear" w:color="auto" w:fill="DAE9F7" w:themeFill="text2" w:themeFillTint="1A"/>
          </w:tcPr>
          <w:p w14:paraId="1CE661CC" w14:textId="77777777" w:rsidR="007445C0" w:rsidRPr="00D36C3E" w:rsidRDefault="007445C0" w:rsidP="00F71A45">
            <w:pPr>
              <w:rPr>
                <w:rFonts w:cs="Arial"/>
                <w:b/>
              </w:rPr>
            </w:pPr>
            <w:r>
              <w:rPr>
                <w:rFonts w:cs="Arial"/>
                <w:b/>
              </w:rPr>
              <w:t xml:space="preserve">Progress </w:t>
            </w:r>
          </w:p>
        </w:tc>
      </w:tr>
      <w:tr w:rsidR="007445C0" w:rsidRPr="00D36C3E" w14:paraId="0FC4CFF5" w14:textId="77777777" w:rsidTr="207DD027">
        <w:tc>
          <w:tcPr>
            <w:tcW w:w="2107" w:type="dxa"/>
          </w:tcPr>
          <w:p w14:paraId="5232AF0D" w14:textId="31EEC7BB" w:rsidR="007445C0" w:rsidRDefault="0FA6AEE1" w:rsidP="00F71A45">
            <w:pPr>
              <w:rPr>
                <w:rFonts w:cs="Arial"/>
              </w:rPr>
            </w:pPr>
            <w:r w:rsidRPr="207DD027">
              <w:rPr>
                <w:rFonts w:cs="Arial"/>
              </w:rPr>
              <w:t xml:space="preserve">Improving and building </w:t>
            </w:r>
            <w:r w:rsidR="09D7D854" w:rsidRPr="207DD027">
              <w:rPr>
                <w:rFonts w:cs="Arial"/>
              </w:rPr>
              <w:t xml:space="preserve">on </w:t>
            </w:r>
            <w:bookmarkStart w:id="5" w:name="_Int_zAFxUsTh"/>
            <w:proofErr w:type="gramStart"/>
            <w:r w:rsidR="09D7D854" w:rsidRPr="207DD027">
              <w:rPr>
                <w:rFonts w:cs="Arial"/>
              </w:rPr>
              <w:t>individuals</w:t>
            </w:r>
            <w:bookmarkEnd w:id="5"/>
            <w:proofErr w:type="gramEnd"/>
            <w:r w:rsidR="0523BE54" w:rsidRPr="207DD027">
              <w:rPr>
                <w:rFonts w:cs="Arial"/>
              </w:rPr>
              <w:t xml:space="preserve"> </w:t>
            </w:r>
            <w:r w:rsidRPr="207DD027">
              <w:rPr>
                <w:rFonts w:cs="Arial"/>
              </w:rPr>
              <w:t xml:space="preserve">employability </w:t>
            </w:r>
          </w:p>
          <w:p w14:paraId="28784119" w14:textId="3B5311CB" w:rsidR="007445C0" w:rsidRDefault="03F2E26F" w:rsidP="00F71A45">
            <w:pPr>
              <w:rPr>
                <w:rFonts w:cs="Arial"/>
              </w:rPr>
            </w:pPr>
            <w:r w:rsidRPr="42A3BAB1">
              <w:rPr>
                <w:rFonts w:cs="Arial"/>
              </w:rPr>
              <w:t xml:space="preserve">Skills </w:t>
            </w:r>
          </w:p>
          <w:p w14:paraId="264B1D12" w14:textId="48A87BBB" w:rsidR="42A3BAB1" w:rsidRDefault="42A3BAB1" w:rsidP="42A3BAB1">
            <w:pPr>
              <w:rPr>
                <w:rFonts w:cs="Arial"/>
              </w:rPr>
            </w:pPr>
          </w:p>
          <w:p w14:paraId="7331ED56" w14:textId="5AD63CC9" w:rsidR="42A3BAB1" w:rsidRDefault="42A3BAB1" w:rsidP="42A3BAB1">
            <w:pPr>
              <w:rPr>
                <w:rFonts w:cs="Arial"/>
              </w:rPr>
            </w:pPr>
          </w:p>
          <w:p w14:paraId="1D55F82B" w14:textId="13058831" w:rsidR="42A3BAB1" w:rsidRDefault="42A3BAB1" w:rsidP="42A3BAB1">
            <w:pPr>
              <w:rPr>
                <w:rFonts w:cs="Arial"/>
              </w:rPr>
            </w:pPr>
          </w:p>
          <w:p w14:paraId="76F39395" w14:textId="7FD8F01D" w:rsidR="42A3BAB1" w:rsidRDefault="42A3BAB1" w:rsidP="42A3BAB1">
            <w:pPr>
              <w:rPr>
                <w:rFonts w:cs="Arial"/>
              </w:rPr>
            </w:pPr>
          </w:p>
          <w:p w14:paraId="216A9652" w14:textId="313A3939" w:rsidR="42A3BAB1" w:rsidRDefault="42A3BAB1" w:rsidP="42A3BAB1">
            <w:pPr>
              <w:rPr>
                <w:rFonts w:cs="Arial"/>
              </w:rPr>
            </w:pPr>
          </w:p>
          <w:p w14:paraId="72BA8278" w14:textId="16A9A096" w:rsidR="42A3BAB1" w:rsidRDefault="42A3BAB1" w:rsidP="42A3BAB1">
            <w:pPr>
              <w:rPr>
                <w:rFonts w:cs="Arial"/>
              </w:rPr>
            </w:pPr>
          </w:p>
          <w:p w14:paraId="27810BA1" w14:textId="319512FD" w:rsidR="42A3BAB1" w:rsidRDefault="42A3BAB1" w:rsidP="42A3BAB1">
            <w:pPr>
              <w:rPr>
                <w:rFonts w:cs="Arial"/>
              </w:rPr>
            </w:pPr>
          </w:p>
          <w:p w14:paraId="3114E0DD" w14:textId="52F9942B" w:rsidR="42A3BAB1" w:rsidRDefault="42A3BAB1" w:rsidP="42A3BAB1">
            <w:pPr>
              <w:rPr>
                <w:rFonts w:cs="Arial"/>
              </w:rPr>
            </w:pPr>
          </w:p>
          <w:p w14:paraId="64B92F61" w14:textId="76F2EEC1" w:rsidR="42A3BAB1" w:rsidRDefault="42A3BAB1" w:rsidP="42A3BAB1">
            <w:pPr>
              <w:rPr>
                <w:rFonts w:cs="Arial"/>
              </w:rPr>
            </w:pPr>
          </w:p>
          <w:p w14:paraId="531FAD07" w14:textId="4083EF30" w:rsidR="42A3BAB1" w:rsidRDefault="42A3BAB1" w:rsidP="42A3BAB1">
            <w:pPr>
              <w:rPr>
                <w:rFonts w:cs="Arial"/>
              </w:rPr>
            </w:pPr>
          </w:p>
          <w:p w14:paraId="0A3DE46B" w14:textId="2E31BB3F" w:rsidR="42A3BAB1" w:rsidRDefault="42A3BAB1" w:rsidP="42A3BAB1">
            <w:pPr>
              <w:rPr>
                <w:rFonts w:cs="Arial"/>
              </w:rPr>
            </w:pPr>
          </w:p>
          <w:p w14:paraId="76774730" w14:textId="657DE328" w:rsidR="42A3BAB1" w:rsidRDefault="42A3BAB1" w:rsidP="42A3BAB1">
            <w:pPr>
              <w:rPr>
                <w:rFonts w:cs="Arial"/>
              </w:rPr>
            </w:pPr>
          </w:p>
          <w:p w14:paraId="4EA8CCF0" w14:textId="02CB3240" w:rsidR="42A3BAB1" w:rsidRDefault="42A3BAB1" w:rsidP="42A3BAB1">
            <w:pPr>
              <w:rPr>
                <w:rFonts w:cs="Arial"/>
              </w:rPr>
            </w:pPr>
          </w:p>
          <w:p w14:paraId="7116C2E1" w14:textId="109CBB33" w:rsidR="42A3BAB1" w:rsidRDefault="42A3BAB1" w:rsidP="42A3BAB1">
            <w:pPr>
              <w:rPr>
                <w:rFonts w:cs="Arial"/>
              </w:rPr>
            </w:pPr>
          </w:p>
          <w:p w14:paraId="037DF863" w14:textId="1938D4DF" w:rsidR="42A3BAB1" w:rsidRDefault="42A3BAB1" w:rsidP="42A3BAB1">
            <w:pPr>
              <w:rPr>
                <w:rFonts w:cs="Arial"/>
              </w:rPr>
            </w:pPr>
          </w:p>
          <w:p w14:paraId="7CA320D2" w14:textId="535FEA18" w:rsidR="42A3BAB1" w:rsidRDefault="42A3BAB1" w:rsidP="42A3BAB1">
            <w:pPr>
              <w:rPr>
                <w:rFonts w:cs="Arial"/>
              </w:rPr>
            </w:pPr>
          </w:p>
          <w:p w14:paraId="4657A8DB" w14:textId="63376865" w:rsidR="42A3BAB1" w:rsidRDefault="42A3BAB1" w:rsidP="42A3BAB1">
            <w:pPr>
              <w:rPr>
                <w:rFonts w:cs="Arial"/>
              </w:rPr>
            </w:pPr>
          </w:p>
          <w:p w14:paraId="5C6EEABE" w14:textId="3ED0647D" w:rsidR="42A3BAB1" w:rsidRDefault="42A3BAB1" w:rsidP="42A3BAB1">
            <w:pPr>
              <w:rPr>
                <w:rFonts w:cs="Arial"/>
              </w:rPr>
            </w:pPr>
          </w:p>
          <w:p w14:paraId="1DEEAA1B" w14:textId="42C77EAE" w:rsidR="42A3BAB1" w:rsidRDefault="42A3BAB1" w:rsidP="42A3BAB1">
            <w:pPr>
              <w:rPr>
                <w:rFonts w:cs="Arial"/>
              </w:rPr>
            </w:pPr>
          </w:p>
          <w:p w14:paraId="69C32840" w14:textId="00F4F586" w:rsidR="42A3BAB1" w:rsidRDefault="42A3BAB1" w:rsidP="42A3BAB1">
            <w:pPr>
              <w:rPr>
                <w:rFonts w:cs="Arial"/>
              </w:rPr>
            </w:pPr>
          </w:p>
          <w:p w14:paraId="1DE5FA3B" w14:textId="05273EDD" w:rsidR="1B992B61" w:rsidRDefault="1B992B61" w:rsidP="1B992B61">
            <w:pPr>
              <w:rPr>
                <w:rFonts w:cs="Arial"/>
              </w:rPr>
            </w:pPr>
          </w:p>
          <w:p w14:paraId="2C20988D" w14:textId="098E8BAD" w:rsidR="1B992B61" w:rsidRDefault="1B992B61" w:rsidP="1B992B61">
            <w:pPr>
              <w:rPr>
                <w:rFonts w:cs="Arial"/>
              </w:rPr>
            </w:pPr>
          </w:p>
          <w:p w14:paraId="23574DE2" w14:textId="74C68C2C" w:rsidR="1B992B61" w:rsidRDefault="1B992B61" w:rsidP="1B992B61">
            <w:pPr>
              <w:rPr>
                <w:rFonts w:cs="Arial"/>
              </w:rPr>
            </w:pPr>
          </w:p>
          <w:p w14:paraId="47C67EDD" w14:textId="7CEA0991" w:rsidR="2935788F" w:rsidRDefault="2935788F" w:rsidP="42A3BAB1">
            <w:pPr>
              <w:rPr>
                <w:rFonts w:cs="Arial"/>
              </w:rPr>
            </w:pPr>
            <w:r w:rsidRPr="42A3BAB1">
              <w:rPr>
                <w:rFonts w:cs="Arial"/>
              </w:rPr>
              <w:t>Increase Community Wealth initiatives in NEF</w:t>
            </w:r>
          </w:p>
          <w:p w14:paraId="70F395A6" w14:textId="77777777" w:rsidR="007445C0" w:rsidRDefault="007445C0" w:rsidP="00F71A45">
            <w:pPr>
              <w:rPr>
                <w:rFonts w:cs="Arial"/>
              </w:rPr>
            </w:pPr>
          </w:p>
          <w:p w14:paraId="10586F76" w14:textId="1790FF09" w:rsidR="007445C0" w:rsidRPr="00D36C3E" w:rsidRDefault="007445C0" w:rsidP="00F71A45">
            <w:pPr>
              <w:rPr>
                <w:rFonts w:cs="Arial"/>
              </w:rPr>
            </w:pPr>
          </w:p>
        </w:tc>
        <w:tc>
          <w:tcPr>
            <w:tcW w:w="1692" w:type="dxa"/>
          </w:tcPr>
          <w:p w14:paraId="6CDA6958" w14:textId="1E1F2943" w:rsidR="007445C0" w:rsidRPr="00D36C3E" w:rsidRDefault="03F2E26F" w:rsidP="42A3BAB1">
            <w:pPr>
              <w:jc w:val="center"/>
              <w:rPr>
                <w:rFonts w:cs="Arial"/>
              </w:rPr>
            </w:pPr>
            <w:r w:rsidRPr="42A3BAB1">
              <w:rPr>
                <w:rFonts w:cs="Arial"/>
              </w:rPr>
              <w:lastRenderedPageBreak/>
              <w:t>CD3</w:t>
            </w:r>
          </w:p>
          <w:p w14:paraId="50A45AA3" w14:textId="177478D6" w:rsidR="007445C0" w:rsidRPr="00D36C3E" w:rsidRDefault="007445C0" w:rsidP="42A3BAB1">
            <w:pPr>
              <w:jc w:val="center"/>
              <w:rPr>
                <w:rFonts w:cs="Arial"/>
              </w:rPr>
            </w:pPr>
          </w:p>
          <w:p w14:paraId="2B6D8403" w14:textId="6D3535E8" w:rsidR="007445C0" w:rsidRPr="00D36C3E" w:rsidRDefault="007445C0" w:rsidP="42A3BAB1">
            <w:pPr>
              <w:jc w:val="center"/>
              <w:rPr>
                <w:rFonts w:cs="Arial"/>
              </w:rPr>
            </w:pPr>
          </w:p>
          <w:p w14:paraId="63AA9504" w14:textId="62ED6096" w:rsidR="007445C0" w:rsidRPr="00D36C3E" w:rsidRDefault="007445C0" w:rsidP="42A3BAB1">
            <w:pPr>
              <w:jc w:val="center"/>
              <w:rPr>
                <w:rFonts w:cs="Arial"/>
              </w:rPr>
            </w:pPr>
          </w:p>
          <w:p w14:paraId="377C838A" w14:textId="35636940" w:rsidR="007445C0" w:rsidRPr="00D36C3E" w:rsidRDefault="22FDD0BF" w:rsidP="42A3BAB1">
            <w:pPr>
              <w:jc w:val="center"/>
              <w:rPr>
                <w:rFonts w:cs="Arial"/>
              </w:rPr>
            </w:pPr>
            <w:r w:rsidRPr="42A3BAB1">
              <w:rPr>
                <w:rFonts w:cs="Arial"/>
              </w:rPr>
              <w:t>CD3</w:t>
            </w:r>
          </w:p>
          <w:p w14:paraId="1F0AD180" w14:textId="5E92ECFE" w:rsidR="007445C0" w:rsidRPr="00D36C3E" w:rsidRDefault="007445C0" w:rsidP="42A3BAB1">
            <w:pPr>
              <w:jc w:val="center"/>
              <w:rPr>
                <w:rFonts w:cs="Arial"/>
              </w:rPr>
            </w:pPr>
          </w:p>
          <w:p w14:paraId="0BFE1CF7" w14:textId="7623B25B" w:rsidR="007445C0" w:rsidRPr="00D36C3E" w:rsidRDefault="007445C0" w:rsidP="42A3BAB1">
            <w:pPr>
              <w:jc w:val="center"/>
              <w:rPr>
                <w:rFonts w:cs="Arial"/>
              </w:rPr>
            </w:pPr>
          </w:p>
          <w:p w14:paraId="4DC2D6C2" w14:textId="5D8EE72E" w:rsidR="007445C0" w:rsidRPr="00D36C3E" w:rsidRDefault="007445C0" w:rsidP="42A3BAB1">
            <w:pPr>
              <w:jc w:val="center"/>
              <w:rPr>
                <w:rFonts w:cs="Arial"/>
              </w:rPr>
            </w:pPr>
          </w:p>
          <w:p w14:paraId="7312DEF4" w14:textId="08B91695" w:rsidR="007445C0" w:rsidRPr="00D36C3E" w:rsidRDefault="007445C0" w:rsidP="42A3BAB1">
            <w:pPr>
              <w:jc w:val="center"/>
              <w:rPr>
                <w:rFonts w:cs="Arial"/>
              </w:rPr>
            </w:pPr>
          </w:p>
          <w:p w14:paraId="5135B19A" w14:textId="4A009BF4" w:rsidR="007445C0" w:rsidRPr="00D36C3E" w:rsidRDefault="007445C0" w:rsidP="42A3BAB1">
            <w:pPr>
              <w:jc w:val="center"/>
              <w:rPr>
                <w:rFonts w:cs="Arial"/>
              </w:rPr>
            </w:pPr>
          </w:p>
          <w:p w14:paraId="3C7B8CDE" w14:textId="65FB456D" w:rsidR="007445C0" w:rsidRPr="00D36C3E" w:rsidRDefault="007445C0" w:rsidP="42A3BAB1">
            <w:pPr>
              <w:jc w:val="center"/>
              <w:rPr>
                <w:rFonts w:cs="Arial"/>
              </w:rPr>
            </w:pPr>
          </w:p>
          <w:p w14:paraId="2D7CD77F" w14:textId="76FE64BB" w:rsidR="007445C0" w:rsidRPr="00D36C3E" w:rsidRDefault="007445C0" w:rsidP="42A3BAB1">
            <w:pPr>
              <w:jc w:val="center"/>
              <w:rPr>
                <w:rFonts w:cs="Arial"/>
              </w:rPr>
            </w:pPr>
          </w:p>
          <w:p w14:paraId="11192C6D" w14:textId="627B5398" w:rsidR="007445C0" w:rsidRPr="00D36C3E" w:rsidRDefault="007445C0" w:rsidP="42A3BAB1">
            <w:pPr>
              <w:jc w:val="center"/>
              <w:rPr>
                <w:rFonts w:cs="Arial"/>
              </w:rPr>
            </w:pPr>
          </w:p>
          <w:p w14:paraId="29130AC0" w14:textId="1FB7F852" w:rsidR="007445C0" w:rsidRPr="00D36C3E" w:rsidRDefault="007445C0" w:rsidP="42A3BAB1">
            <w:pPr>
              <w:jc w:val="center"/>
              <w:rPr>
                <w:rFonts w:cs="Arial"/>
              </w:rPr>
            </w:pPr>
          </w:p>
          <w:p w14:paraId="57EFBD79" w14:textId="7EBD0765" w:rsidR="007445C0" w:rsidRPr="00D36C3E" w:rsidRDefault="007445C0" w:rsidP="42A3BAB1">
            <w:pPr>
              <w:jc w:val="center"/>
              <w:rPr>
                <w:rFonts w:cs="Arial"/>
              </w:rPr>
            </w:pPr>
          </w:p>
          <w:p w14:paraId="1555830A" w14:textId="4D118DC0" w:rsidR="007445C0" w:rsidRPr="00D36C3E" w:rsidRDefault="22FDD0BF" w:rsidP="42A3BAB1">
            <w:pPr>
              <w:jc w:val="center"/>
              <w:rPr>
                <w:rFonts w:cs="Arial"/>
              </w:rPr>
            </w:pPr>
            <w:r w:rsidRPr="42A3BAB1">
              <w:rPr>
                <w:rFonts w:cs="Arial"/>
              </w:rPr>
              <w:t>CD2</w:t>
            </w:r>
          </w:p>
          <w:p w14:paraId="787B8F5B" w14:textId="6CAACB84" w:rsidR="007445C0" w:rsidRPr="00D36C3E" w:rsidRDefault="007445C0" w:rsidP="42A3BAB1">
            <w:pPr>
              <w:jc w:val="center"/>
              <w:rPr>
                <w:rFonts w:cs="Arial"/>
              </w:rPr>
            </w:pPr>
          </w:p>
          <w:p w14:paraId="477811B5" w14:textId="53FD5627" w:rsidR="007445C0" w:rsidRPr="00D36C3E" w:rsidRDefault="007445C0" w:rsidP="42A3BAB1">
            <w:pPr>
              <w:jc w:val="center"/>
              <w:rPr>
                <w:rFonts w:cs="Arial"/>
              </w:rPr>
            </w:pPr>
          </w:p>
          <w:p w14:paraId="7BD1A609" w14:textId="40D21850" w:rsidR="007445C0" w:rsidRPr="00D36C3E" w:rsidRDefault="007445C0" w:rsidP="42A3BAB1">
            <w:pPr>
              <w:jc w:val="center"/>
              <w:rPr>
                <w:rFonts w:cs="Arial"/>
              </w:rPr>
            </w:pPr>
          </w:p>
          <w:p w14:paraId="3256C2C3" w14:textId="30331B76" w:rsidR="007445C0" w:rsidRPr="00D36C3E" w:rsidRDefault="007445C0" w:rsidP="42A3BAB1">
            <w:pPr>
              <w:jc w:val="center"/>
              <w:rPr>
                <w:rFonts w:cs="Arial"/>
              </w:rPr>
            </w:pPr>
          </w:p>
          <w:p w14:paraId="48F44EB4" w14:textId="415F6DC1" w:rsidR="007445C0" w:rsidRPr="00D36C3E" w:rsidRDefault="007445C0" w:rsidP="42A3BAB1">
            <w:pPr>
              <w:jc w:val="center"/>
              <w:rPr>
                <w:rFonts w:cs="Arial"/>
              </w:rPr>
            </w:pPr>
          </w:p>
          <w:p w14:paraId="7B4BC9A5" w14:textId="69E579BC" w:rsidR="007445C0" w:rsidRPr="00D36C3E" w:rsidRDefault="007445C0" w:rsidP="00F71A45">
            <w:pPr>
              <w:jc w:val="center"/>
              <w:rPr>
                <w:rFonts w:cs="Arial"/>
              </w:rPr>
            </w:pPr>
          </w:p>
        </w:tc>
        <w:tc>
          <w:tcPr>
            <w:tcW w:w="2575" w:type="dxa"/>
          </w:tcPr>
          <w:p w14:paraId="4FEEABC4" w14:textId="5DD6FD62" w:rsidR="007445C0" w:rsidRPr="00D36C3E" w:rsidRDefault="0DD87FF5" w:rsidP="1B992B61">
            <w:pPr>
              <w:rPr>
                <w:rFonts w:cs="Arial"/>
              </w:rPr>
            </w:pPr>
            <w:r w:rsidRPr="1B992B61">
              <w:rPr>
                <w:rFonts w:cs="Arial"/>
              </w:rPr>
              <w:t>Provide volunteering training opportunities and celebration of achievement event</w:t>
            </w:r>
          </w:p>
          <w:p w14:paraId="47E97893" w14:textId="39C0D866" w:rsidR="007445C0" w:rsidRPr="00D36C3E" w:rsidRDefault="007445C0" w:rsidP="42A3BAB1">
            <w:pPr>
              <w:rPr>
                <w:rFonts w:cs="Arial"/>
              </w:rPr>
            </w:pPr>
          </w:p>
          <w:p w14:paraId="1805CD2D" w14:textId="2265A0B3" w:rsidR="1B992B61" w:rsidRDefault="1B992B61" w:rsidP="1B992B61">
            <w:pPr>
              <w:rPr>
                <w:rFonts w:cs="Arial"/>
              </w:rPr>
            </w:pPr>
          </w:p>
          <w:p w14:paraId="0C05A194" w14:textId="7C67A7C2" w:rsidR="1B992B61" w:rsidRDefault="1B992B61" w:rsidP="1B992B61">
            <w:pPr>
              <w:rPr>
                <w:rFonts w:cs="Arial"/>
              </w:rPr>
            </w:pPr>
          </w:p>
          <w:p w14:paraId="3D35AEE4" w14:textId="4631636F" w:rsidR="1B992B61" w:rsidRDefault="1B992B61" w:rsidP="1B992B61">
            <w:pPr>
              <w:rPr>
                <w:rFonts w:cs="Arial"/>
              </w:rPr>
            </w:pPr>
          </w:p>
          <w:p w14:paraId="5386BE7F" w14:textId="1BC44720" w:rsidR="1B992B61" w:rsidRDefault="1B992B61" w:rsidP="1B992B61">
            <w:pPr>
              <w:rPr>
                <w:rFonts w:cs="Arial"/>
              </w:rPr>
            </w:pPr>
          </w:p>
          <w:p w14:paraId="782A46DD" w14:textId="34011AB7" w:rsidR="007445C0" w:rsidRPr="00D36C3E" w:rsidRDefault="49A1D843" w:rsidP="42A3BAB1">
            <w:pPr>
              <w:rPr>
                <w:rFonts w:cs="Arial"/>
              </w:rPr>
            </w:pPr>
            <w:r w:rsidRPr="42A3BAB1">
              <w:rPr>
                <w:rFonts w:cs="Arial"/>
              </w:rPr>
              <w:t>Continue to provide student placements for those undertaking CLD related qualifications</w:t>
            </w:r>
          </w:p>
          <w:p w14:paraId="63B32D40" w14:textId="05E7EA77" w:rsidR="007445C0" w:rsidRPr="00D36C3E" w:rsidRDefault="007445C0" w:rsidP="42A3BAB1">
            <w:pPr>
              <w:rPr>
                <w:rFonts w:cs="Arial"/>
              </w:rPr>
            </w:pPr>
          </w:p>
          <w:p w14:paraId="0EFF7BE1" w14:textId="314C4E24" w:rsidR="007445C0" w:rsidRPr="00D36C3E" w:rsidRDefault="0A870DB1" w:rsidP="42A3BAB1">
            <w:pPr>
              <w:rPr>
                <w:rFonts w:cs="Arial"/>
              </w:rPr>
            </w:pPr>
            <w:r w:rsidRPr="1B992B61">
              <w:rPr>
                <w:rFonts w:cs="Arial"/>
              </w:rPr>
              <w:t>Improve employability p</w:t>
            </w:r>
            <w:r w:rsidR="6DDE57D8" w:rsidRPr="1B992B61">
              <w:rPr>
                <w:rFonts w:cs="Arial"/>
              </w:rPr>
              <w:t>athway support</w:t>
            </w:r>
            <w:r w:rsidRPr="1B992B61">
              <w:rPr>
                <w:rFonts w:cs="Arial"/>
              </w:rPr>
              <w:t xml:space="preserve"> in local area, identifying key gap</w:t>
            </w:r>
            <w:r w:rsidR="1F4FF42E" w:rsidRPr="1B992B61">
              <w:rPr>
                <w:rFonts w:cs="Arial"/>
              </w:rPr>
              <w:t>s in</w:t>
            </w:r>
            <w:r w:rsidRPr="1B992B61">
              <w:rPr>
                <w:rFonts w:cs="Arial"/>
              </w:rPr>
              <w:t xml:space="preserve"> employment areas in NEF</w:t>
            </w:r>
          </w:p>
          <w:p w14:paraId="78B8E812" w14:textId="06ABC8B7" w:rsidR="007445C0" w:rsidRPr="00D36C3E" w:rsidRDefault="007445C0" w:rsidP="42A3BAB1">
            <w:pPr>
              <w:rPr>
                <w:rFonts w:cs="Arial"/>
              </w:rPr>
            </w:pPr>
          </w:p>
          <w:p w14:paraId="40477861" w14:textId="46305376" w:rsidR="007445C0" w:rsidRPr="00D36C3E" w:rsidRDefault="07ED39D2" w:rsidP="42A3BAB1">
            <w:pPr>
              <w:rPr>
                <w:rFonts w:cs="Arial"/>
              </w:rPr>
            </w:pPr>
            <w:r w:rsidRPr="0DF99A75">
              <w:rPr>
                <w:rFonts w:cs="Arial"/>
              </w:rPr>
              <w:t xml:space="preserve">Continue to support project assistant posts to develop the lived </w:t>
            </w:r>
            <w:r w:rsidR="5DAE2E3B" w:rsidRPr="0DF99A75">
              <w:rPr>
                <w:rFonts w:cs="Arial"/>
              </w:rPr>
              <w:t>experience</w:t>
            </w:r>
            <w:r w:rsidRPr="0DF99A75">
              <w:rPr>
                <w:rFonts w:cs="Arial"/>
              </w:rPr>
              <w:t xml:space="preserve"> contribution to service delivery</w:t>
            </w:r>
          </w:p>
          <w:p w14:paraId="0B18681C" w14:textId="23A907FB" w:rsidR="007445C0" w:rsidRPr="00D36C3E" w:rsidRDefault="007445C0" w:rsidP="42A3BAB1">
            <w:pPr>
              <w:rPr>
                <w:rFonts w:cs="Arial"/>
              </w:rPr>
            </w:pPr>
          </w:p>
          <w:p w14:paraId="50B435D2" w14:textId="77777777" w:rsidR="00CA6322" w:rsidRDefault="00CA6322" w:rsidP="42A3BAB1">
            <w:pPr>
              <w:rPr>
                <w:rFonts w:cs="Arial"/>
              </w:rPr>
            </w:pPr>
          </w:p>
          <w:p w14:paraId="5D3290C0" w14:textId="4F8587B6" w:rsidR="007445C0" w:rsidRPr="00D36C3E" w:rsidRDefault="07ED39D2" w:rsidP="42A3BAB1">
            <w:pPr>
              <w:rPr>
                <w:rFonts w:cs="Arial"/>
              </w:rPr>
            </w:pPr>
            <w:r w:rsidRPr="0DF99A75">
              <w:rPr>
                <w:rFonts w:cs="Arial"/>
              </w:rPr>
              <w:t>Roll out of cash first approach using Fife</w:t>
            </w:r>
            <w:r w:rsidR="5B75206F" w:rsidRPr="0DF99A75">
              <w:rPr>
                <w:rFonts w:cs="Arial"/>
              </w:rPr>
              <w:t xml:space="preserve"> Loves L</w:t>
            </w:r>
            <w:r w:rsidRPr="0DF99A75">
              <w:rPr>
                <w:rFonts w:cs="Arial"/>
              </w:rPr>
              <w:t>ocal vouchers</w:t>
            </w:r>
          </w:p>
          <w:p w14:paraId="4F06E044" w14:textId="7AB2CCBA" w:rsidR="007445C0" w:rsidRPr="00D36C3E" w:rsidRDefault="007445C0" w:rsidP="42A3BAB1">
            <w:pPr>
              <w:rPr>
                <w:rFonts w:cs="Arial"/>
              </w:rPr>
            </w:pPr>
          </w:p>
          <w:p w14:paraId="42793DD9" w14:textId="07386B0B" w:rsidR="007445C0" w:rsidRPr="00D36C3E" w:rsidRDefault="07ED39D2" w:rsidP="42A3BAB1">
            <w:pPr>
              <w:rPr>
                <w:rFonts w:cs="Arial"/>
              </w:rPr>
            </w:pPr>
            <w:r w:rsidRPr="0DF99A75">
              <w:rPr>
                <w:rFonts w:cs="Arial"/>
              </w:rPr>
              <w:t xml:space="preserve">Recruit new businesses in NEF to take part in Fife </w:t>
            </w:r>
            <w:r w:rsidR="15AD002A" w:rsidRPr="0DF99A75">
              <w:rPr>
                <w:rFonts w:cs="Arial"/>
              </w:rPr>
              <w:t xml:space="preserve">Loves </w:t>
            </w:r>
            <w:r w:rsidRPr="0DF99A75">
              <w:rPr>
                <w:rFonts w:cs="Arial"/>
              </w:rPr>
              <w:t xml:space="preserve">Local </w:t>
            </w:r>
          </w:p>
        </w:tc>
        <w:tc>
          <w:tcPr>
            <w:tcW w:w="2410" w:type="dxa"/>
          </w:tcPr>
          <w:p w14:paraId="34E8D8AF" w14:textId="01D36397" w:rsidR="007445C0" w:rsidRPr="00D36C3E" w:rsidRDefault="4EECF00D" w:rsidP="1B992B61">
            <w:pPr>
              <w:rPr>
                <w:rFonts w:cs="Arial"/>
              </w:rPr>
            </w:pPr>
            <w:r w:rsidRPr="1B992B61">
              <w:rPr>
                <w:rFonts w:cs="Arial"/>
              </w:rPr>
              <w:lastRenderedPageBreak/>
              <w:t>Lead Partner: CLD</w:t>
            </w:r>
          </w:p>
          <w:p w14:paraId="0173111F" w14:textId="7C979597" w:rsidR="007445C0" w:rsidRPr="00D36C3E" w:rsidRDefault="4EECF00D" w:rsidP="1B992B61">
            <w:pPr>
              <w:rPr>
                <w:rFonts w:cs="Arial"/>
              </w:rPr>
            </w:pPr>
            <w:r w:rsidRPr="1B992B61">
              <w:rPr>
                <w:rFonts w:cs="Arial"/>
              </w:rPr>
              <w:t>Contributing partners: Community Centre Network, FVA</w:t>
            </w:r>
          </w:p>
          <w:p w14:paraId="036638FF" w14:textId="2990700F" w:rsidR="007445C0" w:rsidRPr="00D36C3E" w:rsidRDefault="007445C0" w:rsidP="1B992B61">
            <w:pPr>
              <w:rPr>
                <w:rFonts w:cs="Arial"/>
              </w:rPr>
            </w:pPr>
          </w:p>
          <w:p w14:paraId="6A5D57A0" w14:textId="283E0CE4" w:rsidR="007445C0" w:rsidRPr="00D36C3E" w:rsidRDefault="007445C0" w:rsidP="1B992B61">
            <w:pPr>
              <w:rPr>
                <w:rFonts w:cs="Arial"/>
              </w:rPr>
            </w:pPr>
          </w:p>
          <w:p w14:paraId="397DB11B" w14:textId="02D1A8AF" w:rsidR="007445C0" w:rsidRPr="00D36C3E" w:rsidRDefault="007445C0" w:rsidP="1B992B61">
            <w:pPr>
              <w:rPr>
                <w:rFonts w:cs="Arial"/>
              </w:rPr>
            </w:pPr>
          </w:p>
          <w:p w14:paraId="3C5C37A5" w14:textId="55A93E37" w:rsidR="007445C0" w:rsidRPr="00D36C3E" w:rsidRDefault="007445C0" w:rsidP="1B992B61">
            <w:pPr>
              <w:rPr>
                <w:rFonts w:cs="Arial"/>
              </w:rPr>
            </w:pPr>
          </w:p>
          <w:p w14:paraId="0CF2837E" w14:textId="72049A64" w:rsidR="007445C0" w:rsidRPr="00D36C3E" w:rsidRDefault="4EECF00D" w:rsidP="1B992B61">
            <w:pPr>
              <w:rPr>
                <w:rFonts w:cs="Arial"/>
              </w:rPr>
            </w:pPr>
            <w:r w:rsidRPr="1B992B61">
              <w:rPr>
                <w:rFonts w:cs="Arial"/>
              </w:rPr>
              <w:t>Lead Partner: CLD</w:t>
            </w:r>
          </w:p>
          <w:p w14:paraId="59FC32FA" w14:textId="35DE02BC" w:rsidR="007445C0" w:rsidRPr="00D36C3E" w:rsidRDefault="7EC6C6EA" w:rsidP="1B992B61">
            <w:pPr>
              <w:rPr>
                <w:rFonts w:cs="Arial"/>
              </w:rPr>
            </w:pPr>
            <w:r w:rsidRPr="1B992B61">
              <w:rPr>
                <w:rFonts w:cs="Arial"/>
              </w:rPr>
              <w:t>Contributing</w:t>
            </w:r>
            <w:r w:rsidR="100797CB" w:rsidRPr="1B992B61">
              <w:rPr>
                <w:rFonts w:cs="Arial"/>
              </w:rPr>
              <w:t xml:space="preserve"> partners: Dundee University, Fife College</w:t>
            </w:r>
          </w:p>
          <w:p w14:paraId="70B4E33D" w14:textId="3EF45563" w:rsidR="007445C0" w:rsidRPr="00D36C3E" w:rsidRDefault="007445C0" w:rsidP="1B992B61">
            <w:pPr>
              <w:rPr>
                <w:rFonts w:cs="Arial"/>
              </w:rPr>
            </w:pPr>
          </w:p>
          <w:p w14:paraId="5615EED2" w14:textId="7E0EF739" w:rsidR="007445C0" w:rsidRPr="00D36C3E" w:rsidRDefault="07497A83" w:rsidP="1B992B61">
            <w:pPr>
              <w:rPr>
                <w:rFonts w:cs="Arial"/>
              </w:rPr>
            </w:pPr>
            <w:r w:rsidRPr="1B992B61">
              <w:rPr>
                <w:rFonts w:cs="Arial"/>
              </w:rPr>
              <w:t>Lead Partner:</w:t>
            </w:r>
            <w:r w:rsidR="08C14CCA" w:rsidRPr="1B992B61">
              <w:rPr>
                <w:rFonts w:cs="Arial"/>
              </w:rPr>
              <w:t xml:space="preserve"> </w:t>
            </w:r>
            <w:r w:rsidR="60EC6E7A" w:rsidRPr="1B992B61">
              <w:rPr>
                <w:rFonts w:cs="Arial"/>
              </w:rPr>
              <w:t>CLD</w:t>
            </w:r>
            <w:r w:rsidR="1E8B8507" w:rsidRPr="1B992B61">
              <w:rPr>
                <w:rFonts w:cs="Arial"/>
              </w:rPr>
              <w:t>,</w:t>
            </w:r>
            <w:r w:rsidR="2A1B2377" w:rsidRPr="1B992B61">
              <w:rPr>
                <w:rFonts w:cs="Arial"/>
              </w:rPr>
              <w:t xml:space="preserve"> FC Employability Team</w:t>
            </w:r>
          </w:p>
          <w:p w14:paraId="5FA4C74E" w14:textId="34BEAA82" w:rsidR="007445C0" w:rsidRPr="00D36C3E" w:rsidRDefault="007445C0" w:rsidP="1B992B61">
            <w:pPr>
              <w:rPr>
                <w:rFonts w:cs="Arial"/>
              </w:rPr>
            </w:pPr>
          </w:p>
          <w:p w14:paraId="69F1F401" w14:textId="6A6D0E72" w:rsidR="007445C0" w:rsidRPr="00D36C3E" w:rsidRDefault="007445C0" w:rsidP="1B992B61">
            <w:pPr>
              <w:rPr>
                <w:rFonts w:cs="Arial"/>
              </w:rPr>
            </w:pPr>
          </w:p>
          <w:p w14:paraId="67A7A0DE" w14:textId="635E04E3" w:rsidR="007445C0" w:rsidRPr="00D36C3E" w:rsidRDefault="007445C0" w:rsidP="1B992B61">
            <w:pPr>
              <w:rPr>
                <w:rFonts w:cs="Arial"/>
              </w:rPr>
            </w:pPr>
          </w:p>
          <w:p w14:paraId="0BB293DD" w14:textId="6B9A8C21" w:rsidR="007445C0" w:rsidRPr="00D36C3E" w:rsidRDefault="007445C0" w:rsidP="1B992B61">
            <w:pPr>
              <w:rPr>
                <w:rFonts w:cs="Arial"/>
              </w:rPr>
            </w:pPr>
          </w:p>
          <w:p w14:paraId="716A71D5" w14:textId="2F5CA7C9" w:rsidR="007445C0" w:rsidRPr="00D36C3E" w:rsidRDefault="7F8ACE17" w:rsidP="1B992B61">
            <w:pPr>
              <w:rPr>
                <w:rFonts w:cs="Arial"/>
              </w:rPr>
            </w:pPr>
            <w:r w:rsidRPr="1B992B61">
              <w:rPr>
                <w:rFonts w:cs="Arial"/>
              </w:rPr>
              <w:t>Lead Partner:</w:t>
            </w:r>
            <w:r w:rsidR="4950EE35" w:rsidRPr="1B992B61">
              <w:rPr>
                <w:rFonts w:cs="Arial"/>
              </w:rPr>
              <w:t xml:space="preserve"> </w:t>
            </w:r>
            <w:r w:rsidRPr="1B992B61">
              <w:rPr>
                <w:rFonts w:cs="Arial"/>
              </w:rPr>
              <w:t>CLD</w:t>
            </w:r>
          </w:p>
          <w:p w14:paraId="16100F6A" w14:textId="4A6B23DE" w:rsidR="007445C0" w:rsidRPr="00D36C3E" w:rsidRDefault="007445C0" w:rsidP="1B992B61">
            <w:pPr>
              <w:rPr>
                <w:rFonts w:cs="Arial"/>
              </w:rPr>
            </w:pPr>
          </w:p>
          <w:p w14:paraId="3E4B0A81" w14:textId="7F9A0C3A" w:rsidR="007445C0" w:rsidRPr="00D36C3E" w:rsidRDefault="007445C0" w:rsidP="1B992B61">
            <w:pPr>
              <w:rPr>
                <w:rFonts w:cs="Arial"/>
              </w:rPr>
            </w:pPr>
          </w:p>
          <w:p w14:paraId="4A3B89A3" w14:textId="374E3F2C" w:rsidR="007445C0" w:rsidRPr="00D36C3E" w:rsidRDefault="007445C0" w:rsidP="1B992B61">
            <w:pPr>
              <w:rPr>
                <w:rFonts w:cs="Arial"/>
              </w:rPr>
            </w:pPr>
          </w:p>
          <w:p w14:paraId="7631D25B" w14:textId="2007BF7D" w:rsidR="007445C0" w:rsidRPr="00D36C3E" w:rsidRDefault="007445C0" w:rsidP="1B992B61">
            <w:pPr>
              <w:rPr>
                <w:rFonts w:cs="Arial"/>
              </w:rPr>
            </w:pPr>
          </w:p>
          <w:p w14:paraId="52C23F73" w14:textId="511F994B" w:rsidR="007445C0" w:rsidRPr="00D36C3E" w:rsidRDefault="007445C0" w:rsidP="1B992B61">
            <w:pPr>
              <w:rPr>
                <w:rFonts w:cs="Arial"/>
              </w:rPr>
            </w:pPr>
          </w:p>
          <w:p w14:paraId="1681DBED" w14:textId="34B92136" w:rsidR="007445C0" w:rsidRPr="00D36C3E" w:rsidRDefault="007445C0" w:rsidP="1B992B61">
            <w:pPr>
              <w:rPr>
                <w:rFonts w:cs="Arial"/>
              </w:rPr>
            </w:pPr>
          </w:p>
          <w:p w14:paraId="5CEF87F9" w14:textId="40BBED8D" w:rsidR="007445C0" w:rsidRPr="00D36C3E" w:rsidRDefault="007445C0" w:rsidP="1B992B61">
            <w:pPr>
              <w:rPr>
                <w:rFonts w:cs="Arial"/>
              </w:rPr>
            </w:pPr>
          </w:p>
          <w:p w14:paraId="2A95EB6D" w14:textId="7FC3964F" w:rsidR="007445C0" w:rsidRPr="00D36C3E" w:rsidRDefault="3C1BC6A9" w:rsidP="1B992B61">
            <w:pPr>
              <w:rPr>
                <w:rFonts w:cs="Arial"/>
              </w:rPr>
            </w:pPr>
            <w:r w:rsidRPr="207DD027">
              <w:rPr>
                <w:rFonts w:cs="Arial"/>
              </w:rPr>
              <w:t>Lead Partner:</w:t>
            </w:r>
            <w:r w:rsidR="7B469330" w:rsidRPr="207DD027">
              <w:rPr>
                <w:rFonts w:cs="Arial"/>
              </w:rPr>
              <w:t xml:space="preserve"> </w:t>
            </w:r>
            <w:r w:rsidRPr="207DD027">
              <w:rPr>
                <w:rFonts w:cs="Arial"/>
              </w:rPr>
              <w:t>CLD</w:t>
            </w:r>
          </w:p>
          <w:p w14:paraId="29B0DA55" w14:textId="630695D7" w:rsidR="007445C0" w:rsidRPr="00D36C3E" w:rsidRDefault="2CFBC8CB" w:rsidP="1B992B61">
            <w:pPr>
              <w:rPr>
                <w:rFonts w:cs="Arial"/>
              </w:rPr>
            </w:pPr>
            <w:r w:rsidRPr="1B992B61">
              <w:rPr>
                <w:rFonts w:cs="Arial"/>
              </w:rPr>
              <w:t>Contributing Partner RPAG, Local businesses</w:t>
            </w:r>
          </w:p>
        </w:tc>
        <w:tc>
          <w:tcPr>
            <w:tcW w:w="2693" w:type="dxa"/>
          </w:tcPr>
          <w:p w14:paraId="05C7041E" w14:textId="17236F85" w:rsidR="007445C0" w:rsidRPr="00D36C3E" w:rsidRDefault="22BD3A26" w:rsidP="1B992B61">
            <w:pPr>
              <w:rPr>
                <w:rFonts w:cs="Arial"/>
              </w:rPr>
            </w:pPr>
            <w:r w:rsidRPr="1B992B61">
              <w:rPr>
                <w:rFonts w:cs="Arial"/>
              </w:rPr>
              <w:lastRenderedPageBreak/>
              <w:t xml:space="preserve">Number of volunteers participating in NEF CLD activity and in the wider community </w:t>
            </w:r>
            <w:proofErr w:type="spellStart"/>
            <w:r w:rsidRPr="1B992B61">
              <w:rPr>
                <w:rFonts w:cs="Arial"/>
              </w:rPr>
              <w:t>organisations</w:t>
            </w:r>
            <w:proofErr w:type="spellEnd"/>
          </w:p>
          <w:p w14:paraId="480D5EC1" w14:textId="76A58632" w:rsidR="007445C0" w:rsidRPr="00D36C3E" w:rsidRDefault="22BD3A26" w:rsidP="1B992B61">
            <w:pPr>
              <w:rPr>
                <w:rFonts w:cs="Arial"/>
                <w:b/>
                <w:bCs/>
              </w:rPr>
            </w:pPr>
            <w:r w:rsidRPr="1B992B61">
              <w:rPr>
                <w:rFonts w:cs="Arial"/>
              </w:rPr>
              <w:t>Training courses and attendances</w:t>
            </w:r>
          </w:p>
          <w:p w14:paraId="33AB014B" w14:textId="00D0C27B" w:rsidR="007445C0" w:rsidRPr="00D36C3E" w:rsidRDefault="007445C0" w:rsidP="1B992B61">
            <w:pPr>
              <w:rPr>
                <w:rFonts w:cs="Arial"/>
              </w:rPr>
            </w:pPr>
          </w:p>
          <w:p w14:paraId="2EC444F4" w14:textId="53D0B00D" w:rsidR="007445C0" w:rsidRPr="00D36C3E" w:rsidRDefault="007445C0" w:rsidP="1B992B61">
            <w:pPr>
              <w:rPr>
                <w:rFonts w:cs="Arial"/>
              </w:rPr>
            </w:pPr>
          </w:p>
          <w:p w14:paraId="4A1A4561" w14:textId="3E10357F" w:rsidR="007445C0" w:rsidRPr="00D36C3E" w:rsidRDefault="5E7E8A25" w:rsidP="1B992B61">
            <w:pPr>
              <w:rPr>
                <w:rFonts w:cs="Arial"/>
              </w:rPr>
            </w:pPr>
            <w:r w:rsidRPr="207DD027">
              <w:rPr>
                <w:rFonts w:cs="Arial"/>
              </w:rPr>
              <w:t xml:space="preserve">Current numbers on CLD </w:t>
            </w:r>
            <w:r w:rsidR="542695E5" w:rsidRPr="207DD027">
              <w:rPr>
                <w:rFonts w:cs="Arial"/>
              </w:rPr>
              <w:t>work based</w:t>
            </w:r>
            <w:r w:rsidRPr="207DD027">
              <w:rPr>
                <w:rFonts w:cs="Arial"/>
              </w:rPr>
              <w:t xml:space="preserve"> route in the team and HNC working with communities</w:t>
            </w:r>
          </w:p>
          <w:p w14:paraId="71541618" w14:textId="76A8F5E2" w:rsidR="007445C0" w:rsidRPr="00D36C3E" w:rsidRDefault="007445C0" w:rsidP="1B992B61">
            <w:pPr>
              <w:rPr>
                <w:rFonts w:cs="Arial"/>
              </w:rPr>
            </w:pPr>
          </w:p>
          <w:p w14:paraId="1D03F4F7" w14:textId="315D16C6" w:rsidR="007445C0" w:rsidRPr="00D36C3E" w:rsidRDefault="3A550AD1" w:rsidP="1B992B61">
            <w:pPr>
              <w:rPr>
                <w:rFonts w:cs="Arial"/>
              </w:rPr>
            </w:pPr>
            <w:r w:rsidRPr="1B992B61">
              <w:rPr>
                <w:rFonts w:cs="Arial"/>
              </w:rPr>
              <w:t>RPAG report</w:t>
            </w:r>
          </w:p>
          <w:p w14:paraId="27C333F0" w14:textId="727ED9FF" w:rsidR="007445C0" w:rsidRPr="00D36C3E" w:rsidRDefault="007445C0" w:rsidP="1B992B61">
            <w:pPr>
              <w:rPr>
                <w:rFonts w:cs="Arial"/>
              </w:rPr>
            </w:pPr>
          </w:p>
          <w:p w14:paraId="1EE78130" w14:textId="51DA2C12" w:rsidR="007445C0" w:rsidRPr="00D36C3E" w:rsidRDefault="007445C0" w:rsidP="1B992B61">
            <w:pPr>
              <w:rPr>
                <w:rFonts w:cs="Arial"/>
              </w:rPr>
            </w:pPr>
          </w:p>
          <w:p w14:paraId="75592901" w14:textId="7AD0B878" w:rsidR="007445C0" w:rsidRPr="00D36C3E" w:rsidRDefault="007445C0" w:rsidP="1B992B61">
            <w:pPr>
              <w:rPr>
                <w:rFonts w:cs="Arial"/>
              </w:rPr>
            </w:pPr>
          </w:p>
          <w:p w14:paraId="6F627C3C" w14:textId="5B939005" w:rsidR="007445C0" w:rsidRPr="00D36C3E" w:rsidRDefault="007445C0" w:rsidP="1B992B61">
            <w:pPr>
              <w:rPr>
                <w:rFonts w:cs="Arial"/>
              </w:rPr>
            </w:pPr>
          </w:p>
          <w:p w14:paraId="5AE76EE9" w14:textId="529F922D" w:rsidR="007445C0" w:rsidRPr="00D36C3E" w:rsidRDefault="007445C0" w:rsidP="1B992B61">
            <w:pPr>
              <w:rPr>
                <w:rFonts w:cs="Arial"/>
              </w:rPr>
            </w:pPr>
          </w:p>
          <w:p w14:paraId="408B6E7B" w14:textId="0EDB6510" w:rsidR="007445C0" w:rsidRPr="00D36C3E" w:rsidRDefault="007445C0" w:rsidP="1B992B61">
            <w:pPr>
              <w:rPr>
                <w:rFonts w:cs="Arial"/>
              </w:rPr>
            </w:pPr>
          </w:p>
          <w:p w14:paraId="4AE1CEF6" w14:textId="31151534" w:rsidR="007445C0" w:rsidRPr="00D36C3E" w:rsidRDefault="3A550AD1" w:rsidP="1B992B61">
            <w:pPr>
              <w:rPr>
                <w:rFonts w:cs="Arial"/>
              </w:rPr>
            </w:pPr>
            <w:r w:rsidRPr="1B992B61">
              <w:rPr>
                <w:rFonts w:cs="Arial"/>
              </w:rPr>
              <w:t xml:space="preserve">RPAG annual report </w:t>
            </w:r>
          </w:p>
          <w:p w14:paraId="3BFF3528" w14:textId="02DD8CAE" w:rsidR="007445C0" w:rsidRPr="00D36C3E" w:rsidRDefault="007445C0" w:rsidP="1B992B61">
            <w:pPr>
              <w:rPr>
                <w:rFonts w:cs="Arial"/>
              </w:rPr>
            </w:pPr>
          </w:p>
          <w:p w14:paraId="6CBE0669" w14:textId="24B7B5CD" w:rsidR="007445C0" w:rsidRPr="00D36C3E" w:rsidRDefault="007445C0" w:rsidP="1B992B61">
            <w:pPr>
              <w:rPr>
                <w:rFonts w:cs="Arial"/>
              </w:rPr>
            </w:pPr>
          </w:p>
          <w:p w14:paraId="4E8264D9" w14:textId="39B15812" w:rsidR="007445C0" w:rsidRPr="00D36C3E" w:rsidRDefault="007445C0" w:rsidP="1B992B61">
            <w:pPr>
              <w:rPr>
                <w:rFonts w:cs="Arial"/>
              </w:rPr>
            </w:pPr>
          </w:p>
          <w:p w14:paraId="45FBA2BB" w14:textId="4752FF14" w:rsidR="007445C0" w:rsidRPr="00D36C3E" w:rsidRDefault="007445C0" w:rsidP="1B992B61">
            <w:pPr>
              <w:rPr>
                <w:rFonts w:cs="Arial"/>
              </w:rPr>
            </w:pPr>
          </w:p>
          <w:p w14:paraId="26FFF974" w14:textId="45D5EBC4" w:rsidR="007445C0" w:rsidRPr="00D36C3E" w:rsidRDefault="007445C0" w:rsidP="1B992B61">
            <w:pPr>
              <w:rPr>
                <w:rFonts w:cs="Arial"/>
              </w:rPr>
            </w:pPr>
          </w:p>
          <w:p w14:paraId="326949C0" w14:textId="5A530250" w:rsidR="007445C0" w:rsidRPr="00D36C3E" w:rsidRDefault="007445C0" w:rsidP="1B992B61">
            <w:pPr>
              <w:rPr>
                <w:rFonts w:cs="Arial"/>
              </w:rPr>
            </w:pPr>
          </w:p>
          <w:p w14:paraId="56A3BC4E" w14:textId="1D90137F" w:rsidR="007445C0" w:rsidRPr="00D36C3E" w:rsidRDefault="007445C0" w:rsidP="1B992B61">
            <w:pPr>
              <w:rPr>
                <w:rFonts w:cs="Arial"/>
              </w:rPr>
            </w:pPr>
          </w:p>
          <w:p w14:paraId="45F439F0" w14:textId="3DF78B93" w:rsidR="007445C0" w:rsidRPr="00D36C3E" w:rsidRDefault="3A550AD1" w:rsidP="1B992B61">
            <w:pPr>
              <w:rPr>
                <w:rFonts w:cs="Arial"/>
              </w:rPr>
            </w:pPr>
            <w:r w:rsidRPr="1B992B61">
              <w:rPr>
                <w:rFonts w:cs="Arial"/>
              </w:rPr>
              <w:t>Evaluation of use of vouchers</w:t>
            </w:r>
          </w:p>
          <w:p w14:paraId="125E8C43" w14:textId="68ED8574" w:rsidR="007445C0" w:rsidRPr="00D36C3E" w:rsidRDefault="007445C0" w:rsidP="1B992B61">
            <w:pPr>
              <w:rPr>
                <w:rFonts w:cs="Arial"/>
              </w:rPr>
            </w:pPr>
          </w:p>
          <w:p w14:paraId="29202C47" w14:textId="188BAE7D" w:rsidR="007445C0" w:rsidRPr="00D36C3E" w:rsidRDefault="007445C0" w:rsidP="1B992B61">
            <w:pPr>
              <w:rPr>
                <w:rFonts w:cs="Arial"/>
              </w:rPr>
            </w:pPr>
          </w:p>
          <w:p w14:paraId="00B4CB0B" w14:textId="21814DD8" w:rsidR="007445C0" w:rsidRPr="00D36C3E" w:rsidRDefault="3A550AD1" w:rsidP="1B992B61">
            <w:pPr>
              <w:rPr>
                <w:rFonts w:cs="Arial"/>
              </w:rPr>
            </w:pPr>
            <w:r w:rsidRPr="1B992B61">
              <w:rPr>
                <w:rFonts w:cs="Arial"/>
              </w:rPr>
              <w:t xml:space="preserve">Increased business </w:t>
            </w:r>
            <w:r w:rsidR="5893F09A" w:rsidRPr="1B992B61">
              <w:rPr>
                <w:rFonts w:cs="Arial"/>
              </w:rPr>
              <w:t>participation</w:t>
            </w:r>
            <w:r w:rsidRPr="1B992B61">
              <w:rPr>
                <w:rFonts w:cs="Arial"/>
              </w:rPr>
              <w:t xml:space="preserve"> </w:t>
            </w:r>
          </w:p>
        </w:tc>
        <w:tc>
          <w:tcPr>
            <w:tcW w:w="2913" w:type="dxa"/>
          </w:tcPr>
          <w:p w14:paraId="32DE2882" w14:textId="0B86FD79" w:rsidR="007445C0" w:rsidRPr="00D36C3E" w:rsidRDefault="22BD3A26" w:rsidP="1B992B61">
            <w:pPr>
              <w:rPr>
                <w:rFonts w:cs="Arial"/>
              </w:rPr>
            </w:pPr>
            <w:r w:rsidRPr="1B992B61">
              <w:rPr>
                <w:rFonts w:cs="Arial"/>
              </w:rPr>
              <w:lastRenderedPageBreak/>
              <w:t>Planning for volunteer training April/May 25</w:t>
            </w:r>
          </w:p>
        </w:tc>
      </w:tr>
    </w:tbl>
    <w:p w14:paraId="56095063" w14:textId="77777777" w:rsidR="007445C0" w:rsidRDefault="007445C0" w:rsidP="00603D00">
      <w:pPr>
        <w:rPr>
          <w:rFonts w:eastAsia="Aptos" w:cs="Aptos"/>
        </w:rPr>
      </w:pPr>
    </w:p>
    <w:p w14:paraId="50CE4A2D" w14:textId="77777777" w:rsidR="007764A9" w:rsidRPr="00D36C3E" w:rsidRDefault="007764A9" w:rsidP="00603D00">
      <w:pPr>
        <w:rPr>
          <w:rFonts w:eastAsia="Aptos" w:cs="Aptos"/>
        </w:rPr>
      </w:pPr>
    </w:p>
    <w:sectPr w:rsidR="007764A9" w:rsidRPr="00D36C3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1h+37f9K0vjDIU" int2:id="mraGR4RY">
      <int2:state int2:value="Rejected" int2:type="AugLoop_Text_Critique"/>
    </int2:textHash>
    <int2:textHash int2:hashCode="XqFLtimB/xUmiw" int2:id="FxlzIEXP">
      <int2:state int2:value="Rejected" int2:type="AugLoop_Text_Critique"/>
    </int2:textHash>
    <int2:textHash int2:hashCode="Vp69wvtQmWOY05" int2:id="z7ofWwGq">
      <int2:state int2:value="Rejected" int2:type="AugLoop_Text_Critique"/>
    </int2:textHash>
    <int2:textHash int2:hashCode="tUrniTmC0Q8Dwn" int2:id="o0l49rAz">
      <int2:state int2:value="Rejected" int2:type="AugLoop_Text_Critique"/>
    </int2:textHash>
    <int2:textHash int2:hashCode="0ULwbkDCZF2lCW" int2:id="4yz2QMxw">
      <int2:state int2:value="Rejected" int2:type="AugLoop_Text_Critique"/>
    </int2:textHash>
    <int2:textHash int2:hashCode="3Xt7dOoWDgSd0S" int2:id="Vn8eAKrG">
      <int2:state int2:value="Rejected" int2:type="AugLoop_Text_Critique"/>
    </int2:textHash>
    <int2:textHash int2:hashCode="K9X7Xd4L2h5wl4" int2:id="fAmiapOd">
      <int2:state int2:value="Rejected" int2:type="AugLoop_Text_Critique"/>
    </int2:textHash>
    <int2:textHash int2:hashCode="ni8UUdXdlt6RIo" int2:id="Xm2mQnIy">
      <int2:state int2:value="Rejected" int2:type="AugLoop_Text_Critique"/>
    </int2:textHash>
    <int2:textHash int2:hashCode="OrtZNwJC/JiGrS" int2:id="rJhwKoLN">
      <int2:state int2:value="Rejected" int2:type="AugLoop_Text_Critique"/>
    </int2:textHash>
    <int2:textHash int2:hashCode="hN6B5b8f/AaH/i" int2:id="vqFJerJ1">
      <int2:state int2:value="Rejected" int2:type="AugLoop_Text_Critique"/>
    </int2:textHash>
    <int2:textHash int2:hashCode="FY80DioPeqry6H" int2:id="C10N26Rr">
      <int2:state int2:value="Rejected" int2:type="AugLoop_Text_Critique"/>
    </int2:textHash>
    <int2:textHash int2:hashCode="8LTZ8KejK/eOkE" int2:id="wOPLHQr4">
      <int2:state int2:value="Rejected" int2:type="AugLoop_Text_Critique"/>
    </int2:textHash>
    <int2:textHash int2:hashCode="kByidkXaRxGvMx" int2:id="o8eqztY0">
      <int2:state int2:value="Rejected" int2:type="AugLoop_Text_Critique"/>
    </int2:textHash>
    <int2:textHash int2:hashCode="a3GdK0Ai5jDpyi" int2:id="isGB30AK">
      <int2:state int2:value="Rejected" int2:type="AugLoop_Text_Critique"/>
    </int2:textHash>
    <int2:bookmark int2:bookmarkName="_Int_QHELNzUh" int2:invalidationBookmarkName="" int2:hashCode="RoHRJMxsS3O6q/" int2:id="oo3RiYTh">
      <int2:state int2:value="Rejected" int2:type="AugLoop_Text_Critique"/>
    </int2:bookmark>
    <int2:bookmark int2:bookmarkName="_Int_lPuv4guz" int2:invalidationBookmarkName="" int2:hashCode="Bk51IYKXdIkhh6" int2:id="cZ6NAZjx">
      <int2:state int2:value="Rejected" int2:type="AugLoop_Text_Critique"/>
    </int2:bookmark>
    <int2:bookmark int2:bookmarkName="_Int_zAFxUsTh" int2:invalidationBookmarkName="" int2:hashCode="WUdyfOqdxTDbn+" int2:id="bd9cOxla">
      <int2:state int2:value="Rejected" int2:type="AugLoop_Text_Critique"/>
    </int2:bookmark>
    <int2:bookmark int2:bookmarkName="_Int_gZW3mOT6" int2:invalidationBookmarkName="" int2:hashCode="6H0sYXLzuTu2ED" int2:id="dt1s6e0w">
      <int2:state int2:value="Rejected" int2:type="AugLoop_Text_Critique"/>
    </int2:bookmark>
    <int2:bookmark int2:bookmarkName="_Int_4cXdWxER" int2:invalidationBookmarkName="" int2:hashCode="11e2fXb4jM7BA9" int2:id="pNhzNRp2">
      <int2:state int2:value="Rejected" int2:type="AugLoop_Text_Critique"/>
    </int2:bookmark>
    <int2:bookmark int2:bookmarkName="_Int_TSJLPBFk" int2:invalidationBookmarkName="" int2:hashCode="g0m3yHCdnWs+M+" int2:id="oNzzGgK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1F4"/>
    <w:multiLevelType w:val="hybridMultilevel"/>
    <w:tmpl w:val="2B7C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016A3"/>
    <w:multiLevelType w:val="hybridMultilevel"/>
    <w:tmpl w:val="30B27442"/>
    <w:lvl w:ilvl="0" w:tplc="AF66499A">
      <w:start w:val="1"/>
      <w:numFmt w:val="bullet"/>
      <w:lvlText w:val=""/>
      <w:lvlJc w:val="left"/>
      <w:pPr>
        <w:ind w:left="2216"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30E58"/>
    <w:multiLevelType w:val="hybridMultilevel"/>
    <w:tmpl w:val="DE06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2452D"/>
    <w:multiLevelType w:val="hybridMultilevel"/>
    <w:tmpl w:val="5178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40951"/>
    <w:multiLevelType w:val="hybridMultilevel"/>
    <w:tmpl w:val="BE0E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7F9E1"/>
    <w:multiLevelType w:val="hybridMultilevel"/>
    <w:tmpl w:val="FA0EA298"/>
    <w:lvl w:ilvl="0" w:tplc="3A3A32D8">
      <w:start w:val="1"/>
      <w:numFmt w:val="bullet"/>
      <w:lvlText w:val=""/>
      <w:lvlJc w:val="left"/>
      <w:pPr>
        <w:ind w:left="720" w:hanging="360"/>
      </w:pPr>
      <w:rPr>
        <w:rFonts w:ascii="Symbol" w:hAnsi="Symbol" w:hint="default"/>
      </w:rPr>
    </w:lvl>
    <w:lvl w:ilvl="1" w:tplc="E2381EF6">
      <w:start w:val="1"/>
      <w:numFmt w:val="bullet"/>
      <w:lvlText w:val="o"/>
      <w:lvlJc w:val="left"/>
      <w:pPr>
        <w:ind w:left="1440" w:hanging="360"/>
      </w:pPr>
      <w:rPr>
        <w:rFonts w:ascii="Courier New" w:hAnsi="Courier New" w:hint="default"/>
      </w:rPr>
    </w:lvl>
    <w:lvl w:ilvl="2" w:tplc="1FD696BE">
      <w:start w:val="1"/>
      <w:numFmt w:val="bullet"/>
      <w:lvlText w:val=""/>
      <w:lvlJc w:val="left"/>
      <w:pPr>
        <w:ind w:left="2160" w:hanging="360"/>
      </w:pPr>
      <w:rPr>
        <w:rFonts w:ascii="Wingdings" w:hAnsi="Wingdings" w:hint="default"/>
      </w:rPr>
    </w:lvl>
    <w:lvl w:ilvl="3" w:tplc="9ED286A4">
      <w:start w:val="1"/>
      <w:numFmt w:val="bullet"/>
      <w:lvlText w:val=""/>
      <w:lvlJc w:val="left"/>
      <w:pPr>
        <w:ind w:left="2880" w:hanging="360"/>
      </w:pPr>
      <w:rPr>
        <w:rFonts w:ascii="Symbol" w:hAnsi="Symbol" w:hint="default"/>
      </w:rPr>
    </w:lvl>
    <w:lvl w:ilvl="4" w:tplc="BB680846">
      <w:start w:val="1"/>
      <w:numFmt w:val="bullet"/>
      <w:lvlText w:val="o"/>
      <w:lvlJc w:val="left"/>
      <w:pPr>
        <w:ind w:left="3600" w:hanging="360"/>
      </w:pPr>
      <w:rPr>
        <w:rFonts w:ascii="Courier New" w:hAnsi="Courier New" w:hint="default"/>
      </w:rPr>
    </w:lvl>
    <w:lvl w:ilvl="5" w:tplc="AC4A214C">
      <w:start w:val="1"/>
      <w:numFmt w:val="bullet"/>
      <w:lvlText w:val=""/>
      <w:lvlJc w:val="left"/>
      <w:pPr>
        <w:ind w:left="4320" w:hanging="360"/>
      </w:pPr>
      <w:rPr>
        <w:rFonts w:ascii="Wingdings" w:hAnsi="Wingdings" w:hint="default"/>
      </w:rPr>
    </w:lvl>
    <w:lvl w:ilvl="6" w:tplc="EC56418E">
      <w:start w:val="1"/>
      <w:numFmt w:val="bullet"/>
      <w:lvlText w:val=""/>
      <w:lvlJc w:val="left"/>
      <w:pPr>
        <w:ind w:left="5040" w:hanging="360"/>
      </w:pPr>
      <w:rPr>
        <w:rFonts w:ascii="Symbol" w:hAnsi="Symbol" w:hint="default"/>
      </w:rPr>
    </w:lvl>
    <w:lvl w:ilvl="7" w:tplc="55C00E9C">
      <w:start w:val="1"/>
      <w:numFmt w:val="bullet"/>
      <w:lvlText w:val="o"/>
      <w:lvlJc w:val="left"/>
      <w:pPr>
        <w:ind w:left="5760" w:hanging="360"/>
      </w:pPr>
      <w:rPr>
        <w:rFonts w:ascii="Courier New" w:hAnsi="Courier New" w:hint="default"/>
      </w:rPr>
    </w:lvl>
    <w:lvl w:ilvl="8" w:tplc="F7180C5E">
      <w:start w:val="1"/>
      <w:numFmt w:val="bullet"/>
      <w:lvlText w:val=""/>
      <w:lvlJc w:val="left"/>
      <w:pPr>
        <w:ind w:left="6480" w:hanging="360"/>
      </w:pPr>
      <w:rPr>
        <w:rFonts w:ascii="Wingdings" w:hAnsi="Wingdings" w:hint="default"/>
      </w:rPr>
    </w:lvl>
  </w:abstractNum>
  <w:abstractNum w:abstractNumId="6" w15:restartNumberingAfterBreak="0">
    <w:nsid w:val="3D0F19B8"/>
    <w:multiLevelType w:val="hybridMultilevel"/>
    <w:tmpl w:val="C742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B4B04"/>
    <w:multiLevelType w:val="hybridMultilevel"/>
    <w:tmpl w:val="9D86A3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D8EBE"/>
    <w:multiLevelType w:val="hybridMultilevel"/>
    <w:tmpl w:val="0BC268C8"/>
    <w:lvl w:ilvl="0" w:tplc="53204702">
      <w:start w:val="1"/>
      <w:numFmt w:val="bullet"/>
      <w:lvlText w:val=""/>
      <w:lvlJc w:val="left"/>
      <w:pPr>
        <w:ind w:left="1080" w:hanging="360"/>
      </w:pPr>
      <w:rPr>
        <w:rFonts w:ascii="Symbol" w:hAnsi="Symbol" w:hint="default"/>
      </w:rPr>
    </w:lvl>
    <w:lvl w:ilvl="1" w:tplc="7E2244D8">
      <w:start w:val="1"/>
      <w:numFmt w:val="bullet"/>
      <w:lvlText w:val="o"/>
      <w:lvlJc w:val="left"/>
      <w:pPr>
        <w:ind w:left="1800" w:hanging="360"/>
      </w:pPr>
      <w:rPr>
        <w:rFonts w:ascii="Courier New" w:hAnsi="Courier New" w:hint="default"/>
      </w:rPr>
    </w:lvl>
    <w:lvl w:ilvl="2" w:tplc="9F7600A4">
      <w:start w:val="1"/>
      <w:numFmt w:val="bullet"/>
      <w:lvlText w:val=""/>
      <w:lvlJc w:val="left"/>
      <w:pPr>
        <w:ind w:left="2520" w:hanging="360"/>
      </w:pPr>
      <w:rPr>
        <w:rFonts w:ascii="Wingdings" w:hAnsi="Wingdings" w:hint="default"/>
      </w:rPr>
    </w:lvl>
    <w:lvl w:ilvl="3" w:tplc="DACC67FA">
      <w:start w:val="1"/>
      <w:numFmt w:val="bullet"/>
      <w:lvlText w:val=""/>
      <w:lvlJc w:val="left"/>
      <w:pPr>
        <w:ind w:left="3240" w:hanging="360"/>
      </w:pPr>
      <w:rPr>
        <w:rFonts w:ascii="Symbol" w:hAnsi="Symbol" w:hint="default"/>
      </w:rPr>
    </w:lvl>
    <w:lvl w:ilvl="4" w:tplc="807804CC">
      <w:start w:val="1"/>
      <w:numFmt w:val="bullet"/>
      <w:lvlText w:val="o"/>
      <w:lvlJc w:val="left"/>
      <w:pPr>
        <w:ind w:left="3960" w:hanging="360"/>
      </w:pPr>
      <w:rPr>
        <w:rFonts w:ascii="Courier New" w:hAnsi="Courier New" w:hint="default"/>
      </w:rPr>
    </w:lvl>
    <w:lvl w:ilvl="5" w:tplc="86F00CBE">
      <w:start w:val="1"/>
      <w:numFmt w:val="bullet"/>
      <w:lvlText w:val=""/>
      <w:lvlJc w:val="left"/>
      <w:pPr>
        <w:ind w:left="4680" w:hanging="360"/>
      </w:pPr>
      <w:rPr>
        <w:rFonts w:ascii="Wingdings" w:hAnsi="Wingdings" w:hint="default"/>
      </w:rPr>
    </w:lvl>
    <w:lvl w:ilvl="6" w:tplc="398C3160">
      <w:start w:val="1"/>
      <w:numFmt w:val="bullet"/>
      <w:lvlText w:val=""/>
      <w:lvlJc w:val="left"/>
      <w:pPr>
        <w:ind w:left="5400" w:hanging="360"/>
      </w:pPr>
      <w:rPr>
        <w:rFonts w:ascii="Symbol" w:hAnsi="Symbol" w:hint="default"/>
      </w:rPr>
    </w:lvl>
    <w:lvl w:ilvl="7" w:tplc="99EC81F0">
      <w:start w:val="1"/>
      <w:numFmt w:val="bullet"/>
      <w:lvlText w:val="o"/>
      <w:lvlJc w:val="left"/>
      <w:pPr>
        <w:ind w:left="6120" w:hanging="360"/>
      </w:pPr>
      <w:rPr>
        <w:rFonts w:ascii="Courier New" w:hAnsi="Courier New" w:hint="default"/>
      </w:rPr>
    </w:lvl>
    <w:lvl w:ilvl="8" w:tplc="4AC6F8A0">
      <w:start w:val="1"/>
      <w:numFmt w:val="bullet"/>
      <w:lvlText w:val=""/>
      <w:lvlJc w:val="left"/>
      <w:pPr>
        <w:ind w:left="6840" w:hanging="360"/>
      </w:pPr>
      <w:rPr>
        <w:rFonts w:ascii="Wingdings" w:hAnsi="Wingdings" w:hint="default"/>
      </w:rPr>
    </w:lvl>
  </w:abstractNum>
  <w:abstractNum w:abstractNumId="9" w15:restartNumberingAfterBreak="0">
    <w:nsid w:val="5FC00F95"/>
    <w:multiLevelType w:val="hybridMultilevel"/>
    <w:tmpl w:val="8A82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3E2E95"/>
    <w:multiLevelType w:val="hybridMultilevel"/>
    <w:tmpl w:val="98B03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83679B5"/>
    <w:multiLevelType w:val="hybridMultilevel"/>
    <w:tmpl w:val="B0BE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144512">
    <w:abstractNumId w:val="8"/>
  </w:num>
  <w:num w:numId="2" w16cid:durableId="109203275">
    <w:abstractNumId w:val="5"/>
  </w:num>
  <w:num w:numId="3" w16cid:durableId="253366280">
    <w:abstractNumId w:val="4"/>
  </w:num>
  <w:num w:numId="4" w16cid:durableId="882060824">
    <w:abstractNumId w:val="10"/>
  </w:num>
  <w:num w:numId="5" w16cid:durableId="636037102">
    <w:abstractNumId w:val="9"/>
  </w:num>
  <w:num w:numId="6" w16cid:durableId="842205404">
    <w:abstractNumId w:val="6"/>
  </w:num>
  <w:num w:numId="7" w16cid:durableId="1929148423">
    <w:abstractNumId w:val="3"/>
  </w:num>
  <w:num w:numId="8" w16cid:durableId="1229027395">
    <w:abstractNumId w:val="7"/>
  </w:num>
  <w:num w:numId="9" w16cid:durableId="121509443">
    <w:abstractNumId w:val="0"/>
  </w:num>
  <w:num w:numId="10" w16cid:durableId="1708598037">
    <w:abstractNumId w:val="2"/>
  </w:num>
  <w:num w:numId="11" w16cid:durableId="427779293">
    <w:abstractNumId w:val="11"/>
  </w:num>
  <w:num w:numId="12" w16cid:durableId="73212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309039"/>
    <w:rsid w:val="00012D46"/>
    <w:rsid w:val="00015463"/>
    <w:rsid w:val="00036EB4"/>
    <w:rsid w:val="000C0FAF"/>
    <w:rsid w:val="00112A7A"/>
    <w:rsid w:val="0012056E"/>
    <w:rsid w:val="001A1FFD"/>
    <w:rsid w:val="001B3835"/>
    <w:rsid w:val="001F6ACF"/>
    <w:rsid w:val="002A4569"/>
    <w:rsid w:val="002D5169"/>
    <w:rsid w:val="002F7DF4"/>
    <w:rsid w:val="0030378C"/>
    <w:rsid w:val="005A0E12"/>
    <w:rsid w:val="00603D00"/>
    <w:rsid w:val="006868E3"/>
    <w:rsid w:val="006E410F"/>
    <w:rsid w:val="006E5666"/>
    <w:rsid w:val="006F7B5E"/>
    <w:rsid w:val="007445C0"/>
    <w:rsid w:val="007764A9"/>
    <w:rsid w:val="00783DC8"/>
    <w:rsid w:val="007B5D8B"/>
    <w:rsid w:val="00881D6F"/>
    <w:rsid w:val="008E6ADA"/>
    <w:rsid w:val="009D923A"/>
    <w:rsid w:val="009F6D0C"/>
    <w:rsid w:val="00AA21D9"/>
    <w:rsid w:val="00ADC7C9"/>
    <w:rsid w:val="00B23A80"/>
    <w:rsid w:val="00BA66B5"/>
    <w:rsid w:val="00BE13DC"/>
    <w:rsid w:val="00BE25D2"/>
    <w:rsid w:val="00BF0696"/>
    <w:rsid w:val="00C2407C"/>
    <w:rsid w:val="00C56D02"/>
    <w:rsid w:val="00CA6322"/>
    <w:rsid w:val="00D17469"/>
    <w:rsid w:val="00D36C3E"/>
    <w:rsid w:val="00D87FB5"/>
    <w:rsid w:val="00DC22B7"/>
    <w:rsid w:val="00DC3D55"/>
    <w:rsid w:val="00DE31A1"/>
    <w:rsid w:val="00E20B78"/>
    <w:rsid w:val="00E81E7C"/>
    <w:rsid w:val="00E85592"/>
    <w:rsid w:val="00EB6D81"/>
    <w:rsid w:val="00EC17A4"/>
    <w:rsid w:val="00EE16D9"/>
    <w:rsid w:val="00F27D27"/>
    <w:rsid w:val="00F9F064"/>
    <w:rsid w:val="00FA29CC"/>
    <w:rsid w:val="00FB59C5"/>
    <w:rsid w:val="01089CA3"/>
    <w:rsid w:val="011B0FF0"/>
    <w:rsid w:val="014388C2"/>
    <w:rsid w:val="01A85010"/>
    <w:rsid w:val="01ABA1AD"/>
    <w:rsid w:val="01AD14F1"/>
    <w:rsid w:val="01D65955"/>
    <w:rsid w:val="02019B59"/>
    <w:rsid w:val="021A8BE7"/>
    <w:rsid w:val="027AF053"/>
    <w:rsid w:val="027F1298"/>
    <w:rsid w:val="02A44830"/>
    <w:rsid w:val="02B2D565"/>
    <w:rsid w:val="02C36FC1"/>
    <w:rsid w:val="02CFC1D7"/>
    <w:rsid w:val="02D8F4FF"/>
    <w:rsid w:val="0333FEC7"/>
    <w:rsid w:val="0340E650"/>
    <w:rsid w:val="03523DE2"/>
    <w:rsid w:val="038ED840"/>
    <w:rsid w:val="03A39729"/>
    <w:rsid w:val="03B2469E"/>
    <w:rsid w:val="03B25E8F"/>
    <w:rsid w:val="03C81DA6"/>
    <w:rsid w:val="03F2E26F"/>
    <w:rsid w:val="040B400C"/>
    <w:rsid w:val="0415A688"/>
    <w:rsid w:val="0476739B"/>
    <w:rsid w:val="047A2960"/>
    <w:rsid w:val="04D0DBD2"/>
    <w:rsid w:val="050321ED"/>
    <w:rsid w:val="0523BE54"/>
    <w:rsid w:val="053A49A4"/>
    <w:rsid w:val="053DD3BD"/>
    <w:rsid w:val="0545BFEC"/>
    <w:rsid w:val="0560A5BC"/>
    <w:rsid w:val="0575240E"/>
    <w:rsid w:val="057636BC"/>
    <w:rsid w:val="05A9D261"/>
    <w:rsid w:val="05DC9840"/>
    <w:rsid w:val="05DDEA6E"/>
    <w:rsid w:val="05E644B7"/>
    <w:rsid w:val="06026CC5"/>
    <w:rsid w:val="06218494"/>
    <w:rsid w:val="06752BD2"/>
    <w:rsid w:val="068D5B67"/>
    <w:rsid w:val="06D4DDF9"/>
    <w:rsid w:val="06DBB4BF"/>
    <w:rsid w:val="06F4F2EA"/>
    <w:rsid w:val="0707EA02"/>
    <w:rsid w:val="070C0394"/>
    <w:rsid w:val="0725EE10"/>
    <w:rsid w:val="0733B672"/>
    <w:rsid w:val="073A7AA8"/>
    <w:rsid w:val="07497A83"/>
    <w:rsid w:val="075A92BD"/>
    <w:rsid w:val="07A70F39"/>
    <w:rsid w:val="07BB8FF8"/>
    <w:rsid w:val="07ED39D2"/>
    <w:rsid w:val="08160B25"/>
    <w:rsid w:val="081746C6"/>
    <w:rsid w:val="081B1164"/>
    <w:rsid w:val="08C14CCA"/>
    <w:rsid w:val="08D9C9BD"/>
    <w:rsid w:val="08F80F5C"/>
    <w:rsid w:val="090A0B52"/>
    <w:rsid w:val="091E093E"/>
    <w:rsid w:val="094CDCEB"/>
    <w:rsid w:val="095E8AB8"/>
    <w:rsid w:val="09BB0AC9"/>
    <w:rsid w:val="09D7D854"/>
    <w:rsid w:val="0A24A890"/>
    <w:rsid w:val="0A313BD1"/>
    <w:rsid w:val="0A384D03"/>
    <w:rsid w:val="0A724939"/>
    <w:rsid w:val="0A870DB1"/>
    <w:rsid w:val="0A889A6E"/>
    <w:rsid w:val="0A96D6F4"/>
    <w:rsid w:val="0AF17F63"/>
    <w:rsid w:val="0B0E826D"/>
    <w:rsid w:val="0B10B349"/>
    <w:rsid w:val="0B1E4430"/>
    <w:rsid w:val="0B2AD6F7"/>
    <w:rsid w:val="0B314526"/>
    <w:rsid w:val="0B33E4E4"/>
    <w:rsid w:val="0B5D5EA0"/>
    <w:rsid w:val="0B696A75"/>
    <w:rsid w:val="0B7B2D3E"/>
    <w:rsid w:val="0B7F1806"/>
    <w:rsid w:val="0B7F9A8D"/>
    <w:rsid w:val="0BB9142A"/>
    <w:rsid w:val="0BC2D083"/>
    <w:rsid w:val="0BC69651"/>
    <w:rsid w:val="0BE87EA6"/>
    <w:rsid w:val="0C1B0A29"/>
    <w:rsid w:val="0C69E0B9"/>
    <w:rsid w:val="0C795EF4"/>
    <w:rsid w:val="0CBE0B3B"/>
    <w:rsid w:val="0CBEB397"/>
    <w:rsid w:val="0CF7BCFD"/>
    <w:rsid w:val="0CFBBFAE"/>
    <w:rsid w:val="0D79A1B8"/>
    <w:rsid w:val="0D930611"/>
    <w:rsid w:val="0DA19035"/>
    <w:rsid w:val="0DA4A1EF"/>
    <w:rsid w:val="0DA658B6"/>
    <w:rsid w:val="0DC4E62B"/>
    <w:rsid w:val="0DD87FF5"/>
    <w:rsid w:val="0DDF9A60"/>
    <w:rsid w:val="0DF99A75"/>
    <w:rsid w:val="0E2DD446"/>
    <w:rsid w:val="0E3675D1"/>
    <w:rsid w:val="0E403C84"/>
    <w:rsid w:val="0E4AC736"/>
    <w:rsid w:val="0E552DD2"/>
    <w:rsid w:val="0E63957E"/>
    <w:rsid w:val="0EA31366"/>
    <w:rsid w:val="0EC796D7"/>
    <w:rsid w:val="0ECAD57C"/>
    <w:rsid w:val="0EEF8F10"/>
    <w:rsid w:val="0F19BCE6"/>
    <w:rsid w:val="0F225713"/>
    <w:rsid w:val="0F32D359"/>
    <w:rsid w:val="0F56A00C"/>
    <w:rsid w:val="0F57DA85"/>
    <w:rsid w:val="0F7D7B64"/>
    <w:rsid w:val="0F86099C"/>
    <w:rsid w:val="0FA6AEE1"/>
    <w:rsid w:val="0FADFB12"/>
    <w:rsid w:val="0FD22B23"/>
    <w:rsid w:val="0FDB70C1"/>
    <w:rsid w:val="0FF5D1C7"/>
    <w:rsid w:val="10037093"/>
    <w:rsid w:val="1004C0CF"/>
    <w:rsid w:val="100515EA"/>
    <w:rsid w:val="100797CB"/>
    <w:rsid w:val="10339F2F"/>
    <w:rsid w:val="104F29C8"/>
    <w:rsid w:val="1063B7B1"/>
    <w:rsid w:val="1077BCA0"/>
    <w:rsid w:val="107D7BE6"/>
    <w:rsid w:val="10863510"/>
    <w:rsid w:val="1089CCC7"/>
    <w:rsid w:val="1089CF18"/>
    <w:rsid w:val="10917BC8"/>
    <w:rsid w:val="1098204A"/>
    <w:rsid w:val="10A7A02C"/>
    <w:rsid w:val="10B31335"/>
    <w:rsid w:val="10DDA9AE"/>
    <w:rsid w:val="110B03D7"/>
    <w:rsid w:val="11117015"/>
    <w:rsid w:val="11554898"/>
    <w:rsid w:val="118D727E"/>
    <w:rsid w:val="118E21FB"/>
    <w:rsid w:val="11B68665"/>
    <w:rsid w:val="11BAE16F"/>
    <w:rsid w:val="11C0F2FA"/>
    <w:rsid w:val="11C820AE"/>
    <w:rsid w:val="11EA9117"/>
    <w:rsid w:val="12263421"/>
    <w:rsid w:val="125C2512"/>
    <w:rsid w:val="126668ED"/>
    <w:rsid w:val="12ABBB77"/>
    <w:rsid w:val="12C5D1F3"/>
    <w:rsid w:val="12C87C30"/>
    <w:rsid w:val="1306C103"/>
    <w:rsid w:val="1334DD92"/>
    <w:rsid w:val="133F019D"/>
    <w:rsid w:val="136F2FBD"/>
    <w:rsid w:val="138F9214"/>
    <w:rsid w:val="13A887B5"/>
    <w:rsid w:val="13EB93D0"/>
    <w:rsid w:val="1418C9FD"/>
    <w:rsid w:val="141E694E"/>
    <w:rsid w:val="143501AC"/>
    <w:rsid w:val="145AEEDF"/>
    <w:rsid w:val="14DFD245"/>
    <w:rsid w:val="15169555"/>
    <w:rsid w:val="151BD56E"/>
    <w:rsid w:val="157C50F1"/>
    <w:rsid w:val="157FF9DE"/>
    <w:rsid w:val="15AD002A"/>
    <w:rsid w:val="15CA211B"/>
    <w:rsid w:val="15CDA573"/>
    <w:rsid w:val="15DF7C4A"/>
    <w:rsid w:val="160F83BF"/>
    <w:rsid w:val="161707E1"/>
    <w:rsid w:val="161E43D6"/>
    <w:rsid w:val="164D9FDA"/>
    <w:rsid w:val="16607745"/>
    <w:rsid w:val="16A01C71"/>
    <w:rsid w:val="16F0D759"/>
    <w:rsid w:val="1714FC77"/>
    <w:rsid w:val="1722C103"/>
    <w:rsid w:val="172AFD37"/>
    <w:rsid w:val="17492F5D"/>
    <w:rsid w:val="17496B30"/>
    <w:rsid w:val="17C8535D"/>
    <w:rsid w:val="17CD1AB9"/>
    <w:rsid w:val="17DDC282"/>
    <w:rsid w:val="17E23513"/>
    <w:rsid w:val="181A5E20"/>
    <w:rsid w:val="182D5EC8"/>
    <w:rsid w:val="184CFADF"/>
    <w:rsid w:val="18538832"/>
    <w:rsid w:val="1856631E"/>
    <w:rsid w:val="18585758"/>
    <w:rsid w:val="18817E57"/>
    <w:rsid w:val="18CD7E48"/>
    <w:rsid w:val="18FA7EDD"/>
    <w:rsid w:val="1916B355"/>
    <w:rsid w:val="19351680"/>
    <w:rsid w:val="198DE5B0"/>
    <w:rsid w:val="198E3B6D"/>
    <w:rsid w:val="19E96C53"/>
    <w:rsid w:val="19EB14AC"/>
    <w:rsid w:val="19FA82EA"/>
    <w:rsid w:val="19FD7A1E"/>
    <w:rsid w:val="1A0F09B7"/>
    <w:rsid w:val="1A1414B2"/>
    <w:rsid w:val="1A2D0263"/>
    <w:rsid w:val="1A45D878"/>
    <w:rsid w:val="1AEA1971"/>
    <w:rsid w:val="1B0939D8"/>
    <w:rsid w:val="1B43E40B"/>
    <w:rsid w:val="1B5C2A97"/>
    <w:rsid w:val="1B61AE6C"/>
    <w:rsid w:val="1B781786"/>
    <w:rsid w:val="1B84AD00"/>
    <w:rsid w:val="1B8FB41A"/>
    <w:rsid w:val="1B992B61"/>
    <w:rsid w:val="1BB8C2FA"/>
    <w:rsid w:val="1BBF21CC"/>
    <w:rsid w:val="1BD63947"/>
    <w:rsid w:val="1BD80C93"/>
    <w:rsid w:val="1C14D4ED"/>
    <w:rsid w:val="1C167216"/>
    <w:rsid w:val="1C75A42B"/>
    <w:rsid w:val="1CA80DF8"/>
    <w:rsid w:val="1CB18E4A"/>
    <w:rsid w:val="1CBE61A9"/>
    <w:rsid w:val="1CD2B958"/>
    <w:rsid w:val="1D16310C"/>
    <w:rsid w:val="1D20BFF0"/>
    <w:rsid w:val="1D221EEB"/>
    <w:rsid w:val="1DADC4B3"/>
    <w:rsid w:val="1DB70D94"/>
    <w:rsid w:val="1DFA1DA7"/>
    <w:rsid w:val="1E3E07F8"/>
    <w:rsid w:val="1E5B1951"/>
    <w:rsid w:val="1E8B8507"/>
    <w:rsid w:val="1EDC66EC"/>
    <w:rsid w:val="1EFFC343"/>
    <w:rsid w:val="1F04B652"/>
    <w:rsid w:val="1F08D9FA"/>
    <w:rsid w:val="1F23AE4F"/>
    <w:rsid w:val="1F4FF42E"/>
    <w:rsid w:val="1F723CD5"/>
    <w:rsid w:val="1F859060"/>
    <w:rsid w:val="1F9DA575"/>
    <w:rsid w:val="1FC8F863"/>
    <w:rsid w:val="1FE02C3C"/>
    <w:rsid w:val="1FF334CA"/>
    <w:rsid w:val="2002EFB8"/>
    <w:rsid w:val="202D0C9D"/>
    <w:rsid w:val="203BEBC1"/>
    <w:rsid w:val="204FFEAF"/>
    <w:rsid w:val="207DD027"/>
    <w:rsid w:val="208CF6FB"/>
    <w:rsid w:val="2096E7B4"/>
    <w:rsid w:val="20C4E707"/>
    <w:rsid w:val="20C90C0C"/>
    <w:rsid w:val="20D07E60"/>
    <w:rsid w:val="20D5575A"/>
    <w:rsid w:val="20D97E60"/>
    <w:rsid w:val="214926F3"/>
    <w:rsid w:val="21B4D1FB"/>
    <w:rsid w:val="21C9EA28"/>
    <w:rsid w:val="21ECC82F"/>
    <w:rsid w:val="22039438"/>
    <w:rsid w:val="220797F1"/>
    <w:rsid w:val="224F6CE5"/>
    <w:rsid w:val="228D4C5E"/>
    <w:rsid w:val="22BC6EB0"/>
    <w:rsid w:val="22BD3A26"/>
    <w:rsid w:val="22D0F8B5"/>
    <w:rsid w:val="22E87F21"/>
    <w:rsid w:val="22FBD5DE"/>
    <w:rsid w:val="22FDD0BF"/>
    <w:rsid w:val="23198929"/>
    <w:rsid w:val="23217B40"/>
    <w:rsid w:val="233EC652"/>
    <w:rsid w:val="23467ACB"/>
    <w:rsid w:val="238E263F"/>
    <w:rsid w:val="23AA1200"/>
    <w:rsid w:val="23C8BBAA"/>
    <w:rsid w:val="23F4ADE3"/>
    <w:rsid w:val="245CA85E"/>
    <w:rsid w:val="248293B0"/>
    <w:rsid w:val="2488BF36"/>
    <w:rsid w:val="24C1C9F1"/>
    <w:rsid w:val="24E847FF"/>
    <w:rsid w:val="25089FC4"/>
    <w:rsid w:val="25A9F5D4"/>
    <w:rsid w:val="25B9C816"/>
    <w:rsid w:val="25D2F334"/>
    <w:rsid w:val="2622D3E7"/>
    <w:rsid w:val="262C0DF0"/>
    <w:rsid w:val="26879C5D"/>
    <w:rsid w:val="26A1FE03"/>
    <w:rsid w:val="26DC1733"/>
    <w:rsid w:val="26FE32BD"/>
    <w:rsid w:val="270E5A7F"/>
    <w:rsid w:val="27284925"/>
    <w:rsid w:val="272DAD42"/>
    <w:rsid w:val="276A8916"/>
    <w:rsid w:val="276BA8D9"/>
    <w:rsid w:val="27BE3F8D"/>
    <w:rsid w:val="27FDFC92"/>
    <w:rsid w:val="2801DFA4"/>
    <w:rsid w:val="2847B57F"/>
    <w:rsid w:val="284858BC"/>
    <w:rsid w:val="287D7D38"/>
    <w:rsid w:val="28943AC1"/>
    <w:rsid w:val="28A32EF5"/>
    <w:rsid w:val="28A9F8C4"/>
    <w:rsid w:val="2920FE81"/>
    <w:rsid w:val="292BC122"/>
    <w:rsid w:val="2935788F"/>
    <w:rsid w:val="29561AFC"/>
    <w:rsid w:val="2967C338"/>
    <w:rsid w:val="29734B4D"/>
    <w:rsid w:val="29764329"/>
    <w:rsid w:val="29EF4D29"/>
    <w:rsid w:val="29F6EB1E"/>
    <w:rsid w:val="2A1B2377"/>
    <w:rsid w:val="2A6578FB"/>
    <w:rsid w:val="2AB58CC4"/>
    <w:rsid w:val="2AB61906"/>
    <w:rsid w:val="2ACA3464"/>
    <w:rsid w:val="2B10F3A0"/>
    <w:rsid w:val="2B3031F7"/>
    <w:rsid w:val="2B482ADA"/>
    <w:rsid w:val="2B599348"/>
    <w:rsid w:val="2B9414FE"/>
    <w:rsid w:val="2BC230A4"/>
    <w:rsid w:val="2BC8003C"/>
    <w:rsid w:val="2BCAEBF9"/>
    <w:rsid w:val="2BCD55C9"/>
    <w:rsid w:val="2BD18B05"/>
    <w:rsid w:val="2BEF7232"/>
    <w:rsid w:val="2BFEDCDC"/>
    <w:rsid w:val="2C1F0F1D"/>
    <w:rsid w:val="2C89FCD8"/>
    <w:rsid w:val="2CA5D897"/>
    <w:rsid w:val="2CB51308"/>
    <w:rsid w:val="2CD458B2"/>
    <w:rsid w:val="2CFBC8CB"/>
    <w:rsid w:val="2D3D7246"/>
    <w:rsid w:val="2D4ACE81"/>
    <w:rsid w:val="2D603238"/>
    <w:rsid w:val="2D677B17"/>
    <w:rsid w:val="2D6AF683"/>
    <w:rsid w:val="2D6CFBED"/>
    <w:rsid w:val="2DCDF622"/>
    <w:rsid w:val="2E13028A"/>
    <w:rsid w:val="2E412945"/>
    <w:rsid w:val="2E7FA819"/>
    <w:rsid w:val="2E934161"/>
    <w:rsid w:val="2EB2EB3B"/>
    <w:rsid w:val="2EBE9E95"/>
    <w:rsid w:val="2EC61042"/>
    <w:rsid w:val="2EF42A8F"/>
    <w:rsid w:val="2EF89388"/>
    <w:rsid w:val="2F20C117"/>
    <w:rsid w:val="2F2F9D75"/>
    <w:rsid w:val="2F48B1F3"/>
    <w:rsid w:val="2F499ECE"/>
    <w:rsid w:val="2F62FA87"/>
    <w:rsid w:val="2F6A1DC6"/>
    <w:rsid w:val="2F74D1D5"/>
    <w:rsid w:val="2F8DC340"/>
    <w:rsid w:val="2FA68D73"/>
    <w:rsid w:val="2FB25A56"/>
    <w:rsid w:val="2FD14187"/>
    <w:rsid w:val="2FD98762"/>
    <w:rsid w:val="2FEBDE2A"/>
    <w:rsid w:val="2FEF4A07"/>
    <w:rsid w:val="2FFD351C"/>
    <w:rsid w:val="300B4F7A"/>
    <w:rsid w:val="3047EF39"/>
    <w:rsid w:val="3072ED12"/>
    <w:rsid w:val="30990847"/>
    <w:rsid w:val="30A28828"/>
    <w:rsid w:val="30F34172"/>
    <w:rsid w:val="3142BD05"/>
    <w:rsid w:val="31660E13"/>
    <w:rsid w:val="31663E6A"/>
    <w:rsid w:val="316DC814"/>
    <w:rsid w:val="3172E544"/>
    <w:rsid w:val="3196D37B"/>
    <w:rsid w:val="31ACA48C"/>
    <w:rsid w:val="31F2FBA1"/>
    <w:rsid w:val="32137067"/>
    <w:rsid w:val="3214E015"/>
    <w:rsid w:val="321F9B8C"/>
    <w:rsid w:val="323C2059"/>
    <w:rsid w:val="325B618A"/>
    <w:rsid w:val="326E1417"/>
    <w:rsid w:val="3291BDB9"/>
    <w:rsid w:val="32B7EBB6"/>
    <w:rsid w:val="32BDA88A"/>
    <w:rsid w:val="32E4F517"/>
    <w:rsid w:val="32F047FC"/>
    <w:rsid w:val="32F452B4"/>
    <w:rsid w:val="332D4900"/>
    <w:rsid w:val="3361DAD8"/>
    <w:rsid w:val="336716B0"/>
    <w:rsid w:val="336942AC"/>
    <w:rsid w:val="337630DD"/>
    <w:rsid w:val="337D18D1"/>
    <w:rsid w:val="33B27648"/>
    <w:rsid w:val="33B516F0"/>
    <w:rsid w:val="33B598B7"/>
    <w:rsid w:val="33EF2FCA"/>
    <w:rsid w:val="33FFDFEE"/>
    <w:rsid w:val="34209461"/>
    <w:rsid w:val="3423EBEA"/>
    <w:rsid w:val="346ABF74"/>
    <w:rsid w:val="34A279F9"/>
    <w:rsid w:val="34C7E706"/>
    <w:rsid w:val="34D20A54"/>
    <w:rsid w:val="34DF601A"/>
    <w:rsid w:val="350CBC02"/>
    <w:rsid w:val="35B7FF43"/>
    <w:rsid w:val="35BF6539"/>
    <w:rsid w:val="35C2151D"/>
    <w:rsid w:val="35C54654"/>
    <w:rsid w:val="35C8C18B"/>
    <w:rsid w:val="35E9B330"/>
    <w:rsid w:val="3611FC78"/>
    <w:rsid w:val="362942E6"/>
    <w:rsid w:val="36384629"/>
    <w:rsid w:val="36417C64"/>
    <w:rsid w:val="364673E7"/>
    <w:rsid w:val="36572FEE"/>
    <w:rsid w:val="365C0E6F"/>
    <w:rsid w:val="3664D6EB"/>
    <w:rsid w:val="36C9A76D"/>
    <w:rsid w:val="36D7F9FC"/>
    <w:rsid w:val="36D814F0"/>
    <w:rsid w:val="3733454F"/>
    <w:rsid w:val="37650B06"/>
    <w:rsid w:val="37E128DA"/>
    <w:rsid w:val="37E44227"/>
    <w:rsid w:val="37EA412F"/>
    <w:rsid w:val="381A0222"/>
    <w:rsid w:val="3830CF47"/>
    <w:rsid w:val="38325CD2"/>
    <w:rsid w:val="384B034A"/>
    <w:rsid w:val="385C6953"/>
    <w:rsid w:val="388315B6"/>
    <w:rsid w:val="38880F17"/>
    <w:rsid w:val="38C285E5"/>
    <w:rsid w:val="38F59C70"/>
    <w:rsid w:val="38F5D36A"/>
    <w:rsid w:val="38FFAB95"/>
    <w:rsid w:val="390A435E"/>
    <w:rsid w:val="393254E6"/>
    <w:rsid w:val="3936A08C"/>
    <w:rsid w:val="39408177"/>
    <w:rsid w:val="395DDA42"/>
    <w:rsid w:val="3976417C"/>
    <w:rsid w:val="39ABE5B9"/>
    <w:rsid w:val="39B80B4E"/>
    <w:rsid w:val="39CE6647"/>
    <w:rsid w:val="39F736AF"/>
    <w:rsid w:val="3A102487"/>
    <w:rsid w:val="3A10796B"/>
    <w:rsid w:val="3A277CFA"/>
    <w:rsid w:val="3A38FEBA"/>
    <w:rsid w:val="3A457422"/>
    <w:rsid w:val="3A550AD1"/>
    <w:rsid w:val="3A6A58B1"/>
    <w:rsid w:val="3A70CB93"/>
    <w:rsid w:val="3A8F3964"/>
    <w:rsid w:val="3AAFD4F7"/>
    <w:rsid w:val="3AC2D6F9"/>
    <w:rsid w:val="3AD052D7"/>
    <w:rsid w:val="3AEA2BA8"/>
    <w:rsid w:val="3B36B43B"/>
    <w:rsid w:val="3B37FE45"/>
    <w:rsid w:val="3B3DD67D"/>
    <w:rsid w:val="3B65FB7F"/>
    <w:rsid w:val="3BA23F92"/>
    <w:rsid w:val="3BB82393"/>
    <w:rsid w:val="3BB83770"/>
    <w:rsid w:val="3BE9E153"/>
    <w:rsid w:val="3BF1B048"/>
    <w:rsid w:val="3C14BA28"/>
    <w:rsid w:val="3C155C90"/>
    <w:rsid w:val="3C1BC6A9"/>
    <w:rsid w:val="3C34F2F8"/>
    <w:rsid w:val="3C370227"/>
    <w:rsid w:val="3C5941DC"/>
    <w:rsid w:val="3C6DB741"/>
    <w:rsid w:val="3C6E91AD"/>
    <w:rsid w:val="3C85B2FF"/>
    <w:rsid w:val="3C85F20D"/>
    <w:rsid w:val="3CAE0822"/>
    <w:rsid w:val="3CC00249"/>
    <w:rsid w:val="3CCB2644"/>
    <w:rsid w:val="3CDCC7E7"/>
    <w:rsid w:val="3CECFC9F"/>
    <w:rsid w:val="3CF4FFD0"/>
    <w:rsid w:val="3D0DAE8C"/>
    <w:rsid w:val="3D3C8087"/>
    <w:rsid w:val="3D4B2D29"/>
    <w:rsid w:val="3D4F973D"/>
    <w:rsid w:val="3D61BBE2"/>
    <w:rsid w:val="3D84DAA7"/>
    <w:rsid w:val="3D87F652"/>
    <w:rsid w:val="3DB27963"/>
    <w:rsid w:val="3DBD42E3"/>
    <w:rsid w:val="3DF97382"/>
    <w:rsid w:val="3E440C84"/>
    <w:rsid w:val="3E490D94"/>
    <w:rsid w:val="3E4B76F0"/>
    <w:rsid w:val="3EE5D41F"/>
    <w:rsid w:val="3F1055EE"/>
    <w:rsid w:val="3F1AC087"/>
    <w:rsid w:val="3F88F2E5"/>
    <w:rsid w:val="3FC15E4B"/>
    <w:rsid w:val="3FC27C33"/>
    <w:rsid w:val="3FE8CC21"/>
    <w:rsid w:val="3FF458C5"/>
    <w:rsid w:val="4001F229"/>
    <w:rsid w:val="401B91BF"/>
    <w:rsid w:val="401F27AD"/>
    <w:rsid w:val="40C67E10"/>
    <w:rsid w:val="40C8E64F"/>
    <w:rsid w:val="40DD38A6"/>
    <w:rsid w:val="4107BD50"/>
    <w:rsid w:val="411E5A03"/>
    <w:rsid w:val="4155AE84"/>
    <w:rsid w:val="418D8002"/>
    <w:rsid w:val="41C05D7B"/>
    <w:rsid w:val="4214E2FE"/>
    <w:rsid w:val="422AE965"/>
    <w:rsid w:val="424795D6"/>
    <w:rsid w:val="42A3BAB1"/>
    <w:rsid w:val="42A816DD"/>
    <w:rsid w:val="42B6E34D"/>
    <w:rsid w:val="42D4A780"/>
    <w:rsid w:val="42DB2D70"/>
    <w:rsid w:val="42FD8912"/>
    <w:rsid w:val="4327C6D7"/>
    <w:rsid w:val="4365F147"/>
    <w:rsid w:val="436D1C83"/>
    <w:rsid w:val="43CAD6FA"/>
    <w:rsid w:val="43CB4589"/>
    <w:rsid w:val="43CE134B"/>
    <w:rsid w:val="43EA34B3"/>
    <w:rsid w:val="44352AEE"/>
    <w:rsid w:val="44671B16"/>
    <w:rsid w:val="448FB29A"/>
    <w:rsid w:val="44ACE17D"/>
    <w:rsid w:val="44B46B79"/>
    <w:rsid w:val="44C74822"/>
    <w:rsid w:val="44D2D6ED"/>
    <w:rsid w:val="4550C644"/>
    <w:rsid w:val="4586E131"/>
    <w:rsid w:val="4596F8D9"/>
    <w:rsid w:val="459F41C9"/>
    <w:rsid w:val="45A44FD4"/>
    <w:rsid w:val="45AEC95B"/>
    <w:rsid w:val="45DE54AE"/>
    <w:rsid w:val="45E6DD8D"/>
    <w:rsid w:val="45FC3EFC"/>
    <w:rsid w:val="46308D2D"/>
    <w:rsid w:val="46441DCA"/>
    <w:rsid w:val="464A093A"/>
    <w:rsid w:val="46731C1E"/>
    <w:rsid w:val="4677108C"/>
    <w:rsid w:val="46AAD6A4"/>
    <w:rsid w:val="46AC23E1"/>
    <w:rsid w:val="46BE29CD"/>
    <w:rsid w:val="4700EB8E"/>
    <w:rsid w:val="4732BF46"/>
    <w:rsid w:val="4779054B"/>
    <w:rsid w:val="477A0158"/>
    <w:rsid w:val="4781F0D0"/>
    <w:rsid w:val="47BC4FB2"/>
    <w:rsid w:val="47D50F52"/>
    <w:rsid w:val="47F205E4"/>
    <w:rsid w:val="4845BBBB"/>
    <w:rsid w:val="485E6F54"/>
    <w:rsid w:val="48B700BC"/>
    <w:rsid w:val="48BF4C7A"/>
    <w:rsid w:val="48D4C9AD"/>
    <w:rsid w:val="4909500C"/>
    <w:rsid w:val="49220ADC"/>
    <w:rsid w:val="49231E2F"/>
    <w:rsid w:val="4941BDFC"/>
    <w:rsid w:val="494DB2B4"/>
    <w:rsid w:val="4950EE35"/>
    <w:rsid w:val="49A1D843"/>
    <w:rsid w:val="49BE4991"/>
    <w:rsid w:val="4A0E039E"/>
    <w:rsid w:val="4A31DAE2"/>
    <w:rsid w:val="4A873EA8"/>
    <w:rsid w:val="4A91D715"/>
    <w:rsid w:val="4AADE9C6"/>
    <w:rsid w:val="4AC672A6"/>
    <w:rsid w:val="4AD4C9AB"/>
    <w:rsid w:val="4AE86B9C"/>
    <w:rsid w:val="4B217494"/>
    <w:rsid w:val="4B444AB0"/>
    <w:rsid w:val="4B684388"/>
    <w:rsid w:val="4B6F88C0"/>
    <w:rsid w:val="4B92B249"/>
    <w:rsid w:val="4BB2CD82"/>
    <w:rsid w:val="4BBA07F6"/>
    <w:rsid w:val="4BCF6C22"/>
    <w:rsid w:val="4BE64220"/>
    <w:rsid w:val="4BF85EFE"/>
    <w:rsid w:val="4C13FAFB"/>
    <w:rsid w:val="4C30A78A"/>
    <w:rsid w:val="4C408C98"/>
    <w:rsid w:val="4C5055A3"/>
    <w:rsid w:val="4C597AA9"/>
    <w:rsid w:val="4C5FF336"/>
    <w:rsid w:val="4CBD9E9D"/>
    <w:rsid w:val="4CBED66F"/>
    <w:rsid w:val="4CCD2BA7"/>
    <w:rsid w:val="4CDCC77C"/>
    <w:rsid w:val="4CFAB4D9"/>
    <w:rsid w:val="4D0D7FA9"/>
    <w:rsid w:val="4D195DCD"/>
    <w:rsid w:val="4D254056"/>
    <w:rsid w:val="4D417455"/>
    <w:rsid w:val="4D51E7B0"/>
    <w:rsid w:val="4D86498F"/>
    <w:rsid w:val="4D8674A5"/>
    <w:rsid w:val="4D8FFD2D"/>
    <w:rsid w:val="4D9399E1"/>
    <w:rsid w:val="4DE51BAA"/>
    <w:rsid w:val="4E132F6C"/>
    <w:rsid w:val="4E45A670"/>
    <w:rsid w:val="4E504EA2"/>
    <w:rsid w:val="4E6F9469"/>
    <w:rsid w:val="4E98DCFD"/>
    <w:rsid w:val="4EB7661E"/>
    <w:rsid w:val="4ED1E763"/>
    <w:rsid w:val="4EECF00D"/>
    <w:rsid w:val="4F0CED2A"/>
    <w:rsid w:val="4F386789"/>
    <w:rsid w:val="4F867BEB"/>
    <w:rsid w:val="4FBD22C2"/>
    <w:rsid w:val="4FFA18E6"/>
    <w:rsid w:val="50063EFB"/>
    <w:rsid w:val="50249E07"/>
    <w:rsid w:val="5037724C"/>
    <w:rsid w:val="5039BA37"/>
    <w:rsid w:val="503CCA6E"/>
    <w:rsid w:val="50500568"/>
    <w:rsid w:val="5068411D"/>
    <w:rsid w:val="5091EA71"/>
    <w:rsid w:val="50A3083C"/>
    <w:rsid w:val="50A45FA0"/>
    <w:rsid w:val="50A866A6"/>
    <w:rsid w:val="50C5BB68"/>
    <w:rsid w:val="50D3209A"/>
    <w:rsid w:val="50EEC258"/>
    <w:rsid w:val="50FB583C"/>
    <w:rsid w:val="5114AACA"/>
    <w:rsid w:val="5120CDF5"/>
    <w:rsid w:val="519B577D"/>
    <w:rsid w:val="51ED9501"/>
    <w:rsid w:val="51EDBA84"/>
    <w:rsid w:val="520F9F10"/>
    <w:rsid w:val="52324DAC"/>
    <w:rsid w:val="52350A4D"/>
    <w:rsid w:val="523EBDC1"/>
    <w:rsid w:val="524B8AC2"/>
    <w:rsid w:val="52875AF5"/>
    <w:rsid w:val="52C57851"/>
    <w:rsid w:val="52D652A0"/>
    <w:rsid w:val="52F9805B"/>
    <w:rsid w:val="53107F21"/>
    <w:rsid w:val="5327E648"/>
    <w:rsid w:val="532BBE48"/>
    <w:rsid w:val="5338CA1E"/>
    <w:rsid w:val="53594ABD"/>
    <w:rsid w:val="53779409"/>
    <w:rsid w:val="537A52BF"/>
    <w:rsid w:val="538839B4"/>
    <w:rsid w:val="53DC4599"/>
    <w:rsid w:val="53ED86FF"/>
    <w:rsid w:val="53FDB28A"/>
    <w:rsid w:val="541A0272"/>
    <w:rsid w:val="541B0547"/>
    <w:rsid w:val="541DF728"/>
    <w:rsid w:val="542695E5"/>
    <w:rsid w:val="54682D9E"/>
    <w:rsid w:val="549EC829"/>
    <w:rsid w:val="54EF536F"/>
    <w:rsid w:val="5540AA12"/>
    <w:rsid w:val="5563BA3C"/>
    <w:rsid w:val="55844BA2"/>
    <w:rsid w:val="558C24B8"/>
    <w:rsid w:val="55D7C003"/>
    <w:rsid w:val="55DC7C6E"/>
    <w:rsid w:val="55F65B03"/>
    <w:rsid w:val="56020E33"/>
    <w:rsid w:val="56046AC0"/>
    <w:rsid w:val="560B8E8F"/>
    <w:rsid w:val="56116118"/>
    <w:rsid w:val="563E5DBB"/>
    <w:rsid w:val="56554178"/>
    <w:rsid w:val="5666BC9A"/>
    <w:rsid w:val="5667E14B"/>
    <w:rsid w:val="5686B0BC"/>
    <w:rsid w:val="568BC088"/>
    <w:rsid w:val="568D522D"/>
    <w:rsid w:val="56A740C6"/>
    <w:rsid w:val="56C86DBB"/>
    <w:rsid w:val="56E9B929"/>
    <w:rsid w:val="56F81C3D"/>
    <w:rsid w:val="570B2E20"/>
    <w:rsid w:val="57371F1D"/>
    <w:rsid w:val="57604868"/>
    <w:rsid w:val="57979D72"/>
    <w:rsid w:val="57AB36EC"/>
    <w:rsid w:val="57BB8CF9"/>
    <w:rsid w:val="57C99FD0"/>
    <w:rsid w:val="57D2A75E"/>
    <w:rsid w:val="57EF280D"/>
    <w:rsid w:val="57F959FD"/>
    <w:rsid w:val="5824D21F"/>
    <w:rsid w:val="582AEB38"/>
    <w:rsid w:val="583189A3"/>
    <w:rsid w:val="58395110"/>
    <w:rsid w:val="58480EEC"/>
    <w:rsid w:val="5849BE73"/>
    <w:rsid w:val="585908D2"/>
    <w:rsid w:val="586CD035"/>
    <w:rsid w:val="586DB3D7"/>
    <w:rsid w:val="5875E2FA"/>
    <w:rsid w:val="588BA896"/>
    <w:rsid w:val="5893F09A"/>
    <w:rsid w:val="58A72EBD"/>
    <w:rsid w:val="58BD5EF0"/>
    <w:rsid w:val="58BF5AFE"/>
    <w:rsid w:val="58CD5C2E"/>
    <w:rsid w:val="58E15E6B"/>
    <w:rsid w:val="58FBF6A4"/>
    <w:rsid w:val="59092256"/>
    <w:rsid w:val="59143A81"/>
    <w:rsid w:val="5944BB44"/>
    <w:rsid w:val="59933F43"/>
    <w:rsid w:val="5996BD39"/>
    <w:rsid w:val="59C599A3"/>
    <w:rsid w:val="59FB19B4"/>
    <w:rsid w:val="5A180541"/>
    <w:rsid w:val="5A3C5DBF"/>
    <w:rsid w:val="5A3D5A61"/>
    <w:rsid w:val="5A698B15"/>
    <w:rsid w:val="5A8FDE68"/>
    <w:rsid w:val="5AB5018B"/>
    <w:rsid w:val="5AF4FEDD"/>
    <w:rsid w:val="5AF79B96"/>
    <w:rsid w:val="5B03E27D"/>
    <w:rsid w:val="5B261F89"/>
    <w:rsid w:val="5B315E87"/>
    <w:rsid w:val="5B42A669"/>
    <w:rsid w:val="5B4420B9"/>
    <w:rsid w:val="5B508E4A"/>
    <w:rsid w:val="5B75206F"/>
    <w:rsid w:val="5B84152C"/>
    <w:rsid w:val="5B9E2469"/>
    <w:rsid w:val="5BA68583"/>
    <w:rsid w:val="5BBFE9F3"/>
    <w:rsid w:val="5BD16402"/>
    <w:rsid w:val="5BDCBAC8"/>
    <w:rsid w:val="5BE7F7AC"/>
    <w:rsid w:val="5C32B79D"/>
    <w:rsid w:val="5C34F2AD"/>
    <w:rsid w:val="5C3A7E88"/>
    <w:rsid w:val="5C68341E"/>
    <w:rsid w:val="5C7A1193"/>
    <w:rsid w:val="5C8B999B"/>
    <w:rsid w:val="5CA78DE8"/>
    <w:rsid w:val="5CAF2771"/>
    <w:rsid w:val="5CB6E9C1"/>
    <w:rsid w:val="5CCD2079"/>
    <w:rsid w:val="5D389969"/>
    <w:rsid w:val="5D43E40C"/>
    <w:rsid w:val="5D43ECB2"/>
    <w:rsid w:val="5D5CCF92"/>
    <w:rsid w:val="5D6B530F"/>
    <w:rsid w:val="5D79EA40"/>
    <w:rsid w:val="5D84235F"/>
    <w:rsid w:val="5D8BC0DB"/>
    <w:rsid w:val="5D95B69D"/>
    <w:rsid w:val="5DA0B09A"/>
    <w:rsid w:val="5DA2F87A"/>
    <w:rsid w:val="5DAE2E3B"/>
    <w:rsid w:val="5DCE90AD"/>
    <w:rsid w:val="5DCEF8B4"/>
    <w:rsid w:val="5E4D711C"/>
    <w:rsid w:val="5E7E8A25"/>
    <w:rsid w:val="5EDFD8FE"/>
    <w:rsid w:val="5F309039"/>
    <w:rsid w:val="5FA0DF1D"/>
    <w:rsid w:val="5FB91C55"/>
    <w:rsid w:val="5FCC3E7F"/>
    <w:rsid w:val="5FE2AEED"/>
    <w:rsid w:val="5FEDE516"/>
    <w:rsid w:val="6003BD8E"/>
    <w:rsid w:val="6051AC1B"/>
    <w:rsid w:val="60B3042C"/>
    <w:rsid w:val="60BA4EB2"/>
    <w:rsid w:val="60E6EA7E"/>
    <w:rsid w:val="60EC6E7A"/>
    <w:rsid w:val="61258113"/>
    <w:rsid w:val="6163B7BF"/>
    <w:rsid w:val="618E8269"/>
    <w:rsid w:val="61A7CD79"/>
    <w:rsid w:val="61B5F108"/>
    <w:rsid w:val="6241336F"/>
    <w:rsid w:val="62567A4B"/>
    <w:rsid w:val="626E0B74"/>
    <w:rsid w:val="627D0E53"/>
    <w:rsid w:val="628797C6"/>
    <w:rsid w:val="62A3F703"/>
    <w:rsid w:val="62AD656D"/>
    <w:rsid w:val="62B4046E"/>
    <w:rsid w:val="62E39F83"/>
    <w:rsid w:val="630CBBAC"/>
    <w:rsid w:val="63133885"/>
    <w:rsid w:val="63166B82"/>
    <w:rsid w:val="633552D5"/>
    <w:rsid w:val="63539087"/>
    <w:rsid w:val="636D063F"/>
    <w:rsid w:val="638758D5"/>
    <w:rsid w:val="639F97C5"/>
    <w:rsid w:val="63C9DC66"/>
    <w:rsid w:val="63E18F0F"/>
    <w:rsid w:val="6401D21A"/>
    <w:rsid w:val="6455F06D"/>
    <w:rsid w:val="648128BE"/>
    <w:rsid w:val="649F3CF2"/>
    <w:rsid w:val="64B158A6"/>
    <w:rsid w:val="64FCD1B0"/>
    <w:rsid w:val="6500F701"/>
    <w:rsid w:val="6513E8FB"/>
    <w:rsid w:val="65306A0D"/>
    <w:rsid w:val="6538A4FC"/>
    <w:rsid w:val="655B251F"/>
    <w:rsid w:val="656A0643"/>
    <w:rsid w:val="656A3F67"/>
    <w:rsid w:val="6570D595"/>
    <w:rsid w:val="65831A11"/>
    <w:rsid w:val="65870A77"/>
    <w:rsid w:val="6588B375"/>
    <w:rsid w:val="65BBC739"/>
    <w:rsid w:val="65C10653"/>
    <w:rsid w:val="65F030C0"/>
    <w:rsid w:val="65F059D2"/>
    <w:rsid w:val="6602D1D9"/>
    <w:rsid w:val="66179AD6"/>
    <w:rsid w:val="666B0BB2"/>
    <w:rsid w:val="6683BF11"/>
    <w:rsid w:val="668511E7"/>
    <w:rsid w:val="66878F9A"/>
    <w:rsid w:val="66C7F56C"/>
    <w:rsid w:val="66E2018C"/>
    <w:rsid w:val="66EC06B2"/>
    <w:rsid w:val="66F0AF41"/>
    <w:rsid w:val="66F9FEB1"/>
    <w:rsid w:val="66FBA226"/>
    <w:rsid w:val="670A8A0B"/>
    <w:rsid w:val="6730847B"/>
    <w:rsid w:val="674554A0"/>
    <w:rsid w:val="677C6BC0"/>
    <w:rsid w:val="6793D16F"/>
    <w:rsid w:val="67A15FF9"/>
    <w:rsid w:val="67B326FE"/>
    <w:rsid w:val="67F69BE6"/>
    <w:rsid w:val="67FC9D60"/>
    <w:rsid w:val="683590BA"/>
    <w:rsid w:val="68824340"/>
    <w:rsid w:val="68AA20DF"/>
    <w:rsid w:val="68C25907"/>
    <w:rsid w:val="68F926CD"/>
    <w:rsid w:val="6901FE5E"/>
    <w:rsid w:val="6939BD31"/>
    <w:rsid w:val="695E8107"/>
    <w:rsid w:val="697A3CA8"/>
    <w:rsid w:val="6980CB08"/>
    <w:rsid w:val="699EE42C"/>
    <w:rsid w:val="699F9E76"/>
    <w:rsid w:val="69C5BBBA"/>
    <w:rsid w:val="69F49956"/>
    <w:rsid w:val="6A0C4BA4"/>
    <w:rsid w:val="6A2966F5"/>
    <w:rsid w:val="6A55344B"/>
    <w:rsid w:val="6A6764A7"/>
    <w:rsid w:val="6A693137"/>
    <w:rsid w:val="6A6CFCDB"/>
    <w:rsid w:val="6A6FB745"/>
    <w:rsid w:val="6A762B2F"/>
    <w:rsid w:val="6A7E25DF"/>
    <w:rsid w:val="6AE0E526"/>
    <w:rsid w:val="6AFA62F3"/>
    <w:rsid w:val="6B4EBFB9"/>
    <w:rsid w:val="6B57E053"/>
    <w:rsid w:val="6B6EE825"/>
    <w:rsid w:val="6B7A9F0F"/>
    <w:rsid w:val="6B8E473F"/>
    <w:rsid w:val="6BA1E097"/>
    <w:rsid w:val="6BBEC6DD"/>
    <w:rsid w:val="6C343EDC"/>
    <w:rsid w:val="6C4762A4"/>
    <w:rsid w:val="6C8AFC77"/>
    <w:rsid w:val="6CB902B3"/>
    <w:rsid w:val="6CE2932D"/>
    <w:rsid w:val="6CE45421"/>
    <w:rsid w:val="6D1DED14"/>
    <w:rsid w:val="6D1E6976"/>
    <w:rsid w:val="6D52D04A"/>
    <w:rsid w:val="6D6523B9"/>
    <w:rsid w:val="6D811FA4"/>
    <w:rsid w:val="6D8DE1CF"/>
    <w:rsid w:val="6DA81603"/>
    <w:rsid w:val="6DAA83AF"/>
    <w:rsid w:val="6DAAD477"/>
    <w:rsid w:val="6DBAD00B"/>
    <w:rsid w:val="6DC54C58"/>
    <w:rsid w:val="6DDDCD09"/>
    <w:rsid w:val="6DDE57D8"/>
    <w:rsid w:val="6E7942A3"/>
    <w:rsid w:val="6E92DF96"/>
    <w:rsid w:val="6EACEAFB"/>
    <w:rsid w:val="6F01D070"/>
    <w:rsid w:val="6F3071DF"/>
    <w:rsid w:val="6F313982"/>
    <w:rsid w:val="6F392B00"/>
    <w:rsid w:val="6F537725"/>
    <w:rsid w:val="6F74D072"/>
    <w:rsid w:val="6F9767BE"/>
    <w:rsid w:val="6FB05129"/>
    <w:rsid w:val="6FB7F6FF"/>
    <w:rsid w:val="6FE7C486"/>
    <w:rsid w:val="70117AD9"/>
    <w:rsid w:val="70487DAF"/>
    <w:rsid w:val="70705071"/>
    <w:rsid w:val="7079F3A5"/>
    <w:rsid w:val="70A1D276"/>
    <w:rsid w:val="70AA2443"/>
    <w:rsid w:val="70AF4903"/>
    <w:rsid w:val="70B0BDDB"/>
    <w:rsid w:val="7128CDBD"/>
    <w:rsid w:val="712CDA4F"/>
    <w:rsid w:val="7138F051"/>
    <w:rsid w:val="71A12F3C"/>
    <w:rsid w:val="71A55D50"/>
    <w:rsid w:val="71F3FC42"/>
    <w:rsid w:val="7236E67C"/>
    <w:rsid w:val="724F607E"/>
    <w:rsid w:val="72BFE87B"/>
    <w:rsid w:val="72FD967A"/>
    <w:rsid w:val="7301DBC2"/>
    <w:rsid w:val="73040F54"/>
    <w:rsid w:val="7330B1C5"/>
    <w:rsid w:val="733A739A"/>
    <w:rsid w:val="734D0075"/>
    <w:rsid w:val="7375E167"/>
    <w:rsid w:val="73A3656B"/>
    <w:rsid w:val="73C6DA4A"/>
    <w:rsid w:val="73D32993"/>
    <w:rsid w:val="74246DCA"/>
    <w:rsid w:val="7442AB53"/>
    <w:rsid w:val="7456FE33"/>
    <w:rsid w:val="74C16628"/>
    <w:rsid w:val="75295C9B"/>
    <w:rsid w:val="753BBC8D"/>
    <w:rsid w:val="7542F8D2"/>
    <w:rsid w:val="756F18A5"/>
    <w:rsid w:val="75A30046"/>
    <w:rsid w:val="75B1B5AB"/>
    <w:rsid w:val="76232B28"/>
    <w:rsid w:val="762FB653"/>
    <w:rsid w:val="76474F23"/>
    <w:rsid w:val="768244D3"/>
    <w:rsid w:val="769D29E5"/>
    <w:rsid w:val="76AFF339"/>
    <w:rsid w:val="774F5044"/>
    <w:rsid w:val="7796D2FF"/>
    <w:rsid w:val="77B048AA"/>
    <w:rsid w:val="77B2B02C"/>
    <w:rsid w:val="77BAD273"/>
    <w:rsid w:val="77D99171"/>
    <w:rsid w:val="77E1533F"/>
    <w:rsid w:val="77E73387"/>
    <w:rsid w:val="7823C139"/>
    <w:rsid w:val="78C19AF1"/>
    <w:rsid w:val="7948CD2B"/>
    <w:rsid w:val="79971595"/>
    <w:rsid w:val="799F4F80"/>
    <w:rsid w:val="79C49189"/>
    <w:rsid w:val="7A1516B6"/>
    <w:rsid w:val="7A2E9E0D"/>
    <w:rsid w:val="7A527D97"/>
    <w:rsid w:val="7A55CC44"/>
    <w:rsid w:val="7A641E84"/>
    <w:rsid w:val="7A8A4054"/>
    <w:rsid w:val="7A8B7534"/>
    <w:rsid w:val="7A9AA429"/>
    <w:rsid w:val="7AB24614"/>
    <w:rsid w:val="7AC909F4"/>
    <w:rsid w:val="7ACA2E02"/>
    <w:rsid w:val="7ACC0FE1"/>
    <w:rsid w:val="7ADAC30C"/>
    <w:rsid w:val="7B128A27"/>
    <w:rsid w:val="7B469330"/>
    <w:rsid w:val="7B48A9B3"/>
    <w:rsid w:val="7B70D79F"/>
    <w:rsid w:val="7B85CA2E"/>
    <w:rsid w:val="7BC489EF"/>
    <w:rsid w:val="7BF606E2"/>
    <w:rsid w:val="7C012147"/>
    <w:rsid w:val="7C04900E"/>
    <w:rsid w:val="7C428AA5"/>
    <w:rsid w:val="7C4A1231"/>
    <w:rsid w:val="7C91BE83"/>
    <w:rsid w:val="7CDC896A"/>
    <w:rsid w:val="7CF56DDC"/>
    <w:rsid w:val="7D02388E"/>
    <w:rsid w:val="7D892C89"/>
    <w:rsid w:val="7DD59FB7"/>
    <w:rsid w:val="7DD65257"/>
    <w:rsid w:val="7DEFD8B2"/>
    <w:rsid w:val="7E2F36C2"/>
    <w:rsid w:val="7E3E9EBE"/>
    <w:rsid w:val="7E4CA06B"/>
    <w:rsid w:val="7E78FCB9"/>
    <w:rsid w:val="7EAC3318"/>
    <w:rsid w:val="7EB4BD08"/>
    <w:rsid w:val="7EBE613B"/>
    <w:rsid w:val="7EC6C6EA"/>
    <w:rsid w:val="7EC7B39B"/>
    <w:rsid w:val="7ED8EB06"/>
    <w:rsid w:val="7EE6920D"/>
    <w:rsid w:val="7EEF06A3"/>
    <w:rsid w:val="7F4FD12F"/>
    <w:rsid w:val="7F56DE17"/>
    <w:rsid w:val="7F8ACE17"/>
    <w:rsid w:val="7FA73AED"/>
    <w:rsid w:val="7FC4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09039"/>
  <w15:chartTrackingRefBased/>
  <w15:docId w15:val="{C93A7D54-584A-4DC5-95DD-80BA3681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A1FFD"/>
    <w:pPr>
      <w:spacing w:line="259" w:lineRule="auto"/>
      <w:ind w:left="720"/>
      <w:contextualSpacing/>
    </w:pPr>
    <w:rPr>
      <w:rFonts w:eastAsiaTheme="minorHAnsi"/>
      <w:sz w:val="22"/>
      <w:szCs w:val="22"/>
      <w:lang w:val="en-GB" w:eastAsia="en-US"/>
    </w:rPr>
  </w:style>
  <w:style w:type="paragraph" w:styleId="NormalWeb">
    <w:name w:val="Normal (Web)"/>
    <w:basedOn w:val="Normal"/>
    <w:uiPriority w:val="99"/>
    <w:unhideWhenUsed/>
    <w:rsid w:val="001A1FFD"/>
    <w:pPr>
      <w:spacing w:before="100" w:beforeAutospacing="1" w:after="100" w:afterAutospacing="1" w:line="240" w:lineRule="auto"/>
    </w:pPr>
    <w:rPr>
      <w:rFonts w:ascii="Times New Roman" w:eastAsia="Times New Roman" w:hAnsi="Times New Roman" w:cs="Times New Roman"/>
      <w:lang w:val="en-GB" w:eastAsia="en-GB"/>
    </w:rPr>
  </w:style>
  <w:style w:type="paragraph" w:customStyle="1" w:styleId="xmsolistparagraph">
    <w:name w:val="x_msolistparagraph"/>
    <w:basedOn w:val="Normal"/>
    <w:rsid w:val="00FA29CC"/>
    <w:pPr>
      <w:spacing w:after="0" w:line="240" w:lineRule="auto"/>
    </w:pPr>
    <w:rPr>
      <w:rFonts w:ascii="Times New Roman" w:eastAsiaTheme="minorHAnsi" w:hAnsi="Times New Roman" w:cs="Times New Roman"/>
      <w:lang w:val="en-GB" w:eastAsia="en-GB"/>
    </w:rPr>
  </w:style>
  <w:style w:type="character" w:styleId="Hyperlink">
    <w:name w:val="Hyperlink"/>
    <w:basedOn w:val="DefaultParagraphFont"/>
    <w:uiPriority w:val="99"/>
    <w:unhideWhenUsed/>
    <w:rsid w:val="42A3BAB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4c5323-e590-4694-88b8-b70f18bb79bc" xsi:nil="true"/>
    <lcf76f155ced4ddcb4097134ff3c332f xmlns="aadde95f-8e3a-424a-a79e-9a30405444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DCEDFA650B84C96213CD6569EBDB4" ma:contentTypeVersion="16" ma:contentTypeDescription="Create a new document." ma:contentTypeScope="" ma:versionID="673f945f85f5e59cd72948732d196ffe">
  <xsd:schema xmlns:xsd="http://www.w3.org/2001/XMLSchema" xmlns:xs="http://www.w3.org/2001/XMLSchema" xmlns:p="http://schemas.microsoft.com/office/2006/metadata/properties" xmlns:ns2="aadde95f-8e3a-424a-a79e-9a30405444ad" xmlns:ns3="dbdf342c-f02c-48b6-921f-29b7ca0cb3e1" xmlns:ns4="264c5323-e590-4694-88b8-b70f18bb79bc" targetNamespace="http://schemas.microsoft.com/office/2006/metadata/properties" ma:root="true" ma:fieldsID="9b8bb827af31a89067679c37550f8f76" ns2:_="" ns3:_="" ns4:_="">
    <xsd:import namespace="aadde95f-8e3a-424a-a79e-9a30405444ad"/>
    <xsd:import namespace="dbdf342c-f02c-48b6-921f-29b7ca0cb3e1"/>
    <xsd:import namespace="264c5323-e590-4694-88b8-b70f18bb7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de95f-8e3a-424a-a79e-9a3040544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f342c-f02c-48b6-921f-29b7ca0cb3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24c230b-4553-48bb-8757-375b469c40f4}" ma:internalName="TaxCatchAll" ma:showField="CatchAllData" ma:web="dbdf342c-f02c-48b6-921f-29b7ca0cb3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0C218-1494-42DD-A19F-9135C878F03E}">
  <ds:schemaRefs>
    <ds:schemaRef ds:uri="http://schemas.microsoft.com/office/2006/metadata/properties"/>
    <ds:schemaRef ds:uri="http://schemas.microsoft.com/office/infopath/2007/PartnerControls"/>
    <ds:schemaRef ds:uri="264c5323-e590-4694-88b8-b70f18bb79bc"/>
    <ds:schemaRef ds:uri="aadde95f-8e3a-424a-a79e-9a30405444ad"/>
  </ds:schemaRefs>
</ds:datastoreItem>
</file>

<file path=customXml/itemProps2.xml><?xml version="1.0" encoding="utf-8"?>
<ds:datastoreItem xmlns:ds="http://schemas.openxmlformats.org/officeDocument/2006/customXml" ds:itemID="{E24C4151-D90A-4FC0-8326-FA4EEDAA197A}">
  <ds:schemaRefs>
    <ds:schemaRef ds:uri="http://schemas.microsoft.com/sharepoint/v3/contenttype/forms"/>
  </ds:schemaRefs>
</ds:datastoreItem>
</file>

<file path=customXml/itemProps3.xml><?xml version="1.0" encoding="utf-8"?>
<ds:datastoreItem xmlns:ds="http://schemas.openxmlformats.org/officeDocument/2006/customXml" ds:itemID="{787B2F4C-6853-4DCC-9A09-BC05DD2A2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de95f-8e3a-424a-a79e-9a30405444ad"/>
    <ds:schemaRef ds:uri="dbdf342c-f02c-48b6-921f-29b7ca0cb3e1"/>
    <ds:schemaRef ds:uri="264c5323-e590-4694-88b8-b70f18bb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2303</Words>
  <Characters>13151</Characters>
  <Application>Microsoft Office Word</Application>
  <DocSecurity>0</DocSecurity>
  <Lines>1461</Lines>
  <Paragraphs>417</Paragraphs>
  <ScaleCrop>false</ScaleCrop>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Ryan</dc:creator>
  <cp:keywords/>
  <dc:description/>
  <cp:lastModifiedBy>Vicky Wilson</cp:lastModifiedBy>
  <cp:revision>2</cp:revision>
  <dcterms:created xsi:type="dcterms:W3CDTF">2025-05-29T16:25:00Z</dcterms:created>
  <dcterms:modified xsi:type="dcterms:W3CDTF">2025-05-29T16:25:00Z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0x01010023EDCEDFA650B84C96213CD6569EBDB4</vt:lpwstr>
  </property>
  <property fmtid="{D5CDD505-2E9C-101B-9397-08002B2CF9AE}" pid="3" name="GrammarlyDocumentId">
    <vt:lpwstr>ffde1bc7879e4f19cd6d132b5032ec2004e65a8696c0707c9685a55e014e70b6</vt:lpwstr>
  </property>
  <property fmtid="{D5CDD505-2E9C-101B-9397-08002B2CF9AE}" pid="4" name="MediaServiceImageTags">
    <vt:lpwstr/>
  </property>
</Properties>
</file>